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2"/>
          <w:szCs w:val="32"/>
        </w:rPr>
      </w:pPr>
      <w:r>
        <w:rPr>
          <w:rFonts w:hint="eastAsia" w:ascii="黑体" w:hAnsi="黑体" w:eastAsia="黑体"/>
          <w:sz w:val="32"/>
          <w:szCs w:val="32"/>
        </w:rPr>
        <w:t>附件3</w:t>
      </w:r>
    </w:p>
    <w:p>
      <w:pPr>
        <w:snapToGrid w:val="0"/>
        <w:textAlignment w:val="baseline"/>
        <w:rPr>
          <w:rFonts w:ascii="仿宋_GB2312"/>
          <w:sz w:val="20"/>
          <w:szCs w:val="20"/>
        </w:rPr>
      </w:pPr>
    </w:p>
    <w:p>
      <w:pPr>
        <w:snapToGrid w:val="0"/>
        <w:spacing w:line="580" w:lineRule="exact"/>
        <w:jc w:val="center"/>
        <w:textAlignment w:val="baseline"/>
        <w:rPr>
          <w:rFonts w:hint="eastAsia" w:ascii="方正小标宋_GBK" w:eastAsia="方正小标宋_GBK"/>
          <w:sz w:val="40"/>
          <w:szCs w:val="40"/>
        </w:rPr>
      </w:pPr>
      <w:r>
        <w:rPr>
          <w:rFonts w:hint="eastAsia" w:ascii="方正小标宋_GBK" w:eastAsia="方正小标宋_GBK"/>
          <w:sz w:val="40"/>
          <w:szCs w:val="40"/>
        </w:rPr>
        <w:t>2021年四川省高等教育教学成果奖</w:t>
      </w:r>
    </w:p>
    <w:p>
      <w:pPr>
        <w:snapToGrid w:val="0"/>
        <w:spacing w:line="580" w:lineRule="exact"/>
        <w:jc w:val="center"/>
        <w:textAlignment w:val="baseline"/>
        <w:rPr>
          <w:rFonts w:ascii="楷体_GB2312" w:eastAsia="楷体_GB2312"/>
          <w:sz w:val="28"/>
          <w:szCs w:val="28"/>
        </w:rPr>
      </w:pPr>
      <w:r>
        <w:rPr>
          <w:rFonts w:hint="eastAsia" w:ascii="方正小标宋_GBK" w:eastAsia="方正小标宋_GBK"/>
          <w:sz w:val="40"/>
          <w:szCs w:val="40"/>
        </w:rPr>
        <w:t>拟</w:t>
      </w:r>
      <w:r>
        <w:rPr>
          <w:rFonts w:hint="eastAsia" w:ascii="方正小标宋_GBK" w:eastAsia="方正小标宋_GBK"/>
          <w:sz w:val="40"/>
          <w:szCs w:val="40"/>
          <w:lang w:eastAsia="zh-CN"/>
        </w:rPr>
        <w:t>授奖</w:t>
      </w:r>
      <w:bookmarkStart w:id="0" w:name="_GoBack"/>
      <w:bookmarkEnd w:id="0"/>
      <w:r>
        <w:rPr>
          <w:rFonts w:hint="eastAsia" w:ascii="方正小标宋_GBK" w:eastAsia="方正小标宋_GBK"/>
          <w:sz w:val="40"/>
          <w:szCs w:val="40"/>
        </w:rPr>
        <w:t>成果名单</w:t>
      </w:r>
    </w:p>
    <w:p>
      <w:pPr>
        <w:snapToGrid w:val="0"/>
        <w:jc w:val="center"/>
        <w:textAlignment w:val="baseline"/>
        <w:rPr>
          <w:rFonts w:ascii="楷体_GB2312" w:eastAsia="楷体_GB2312"/>
          <w:sz w:val="32"/>
          <w:szCs w:val="32"/>
        </w:rPr>
      </w:pPr>
    </w:p>
    <w:p>
      <w:pPr>
        <w:snapToGrid w:val="0"/>
        <w:textAlignment w:val="baseline"/>
        <w:rPr>
          <w:sz w:val="20"/>
        </w:rPr>
      </w:pPr>
      <w:r>
        <w:rPr>
          <w:rFonts w:hint="eastAsia" w:ascii="楷体_GB2312" w:eastAsia="楷体_GB2312"/>
          <w:sz w:val="32"/>
          <w:szCs w:val="32"/>
        </w:rPr>
        <w:t>一、省级特等奖（共28项，排名不分先后）</w:t>
      </w:r>
    </w:p>
    <w:tbl>
      <w:tblPr>
        <w:tblStyle w:val="7"/>
        <w:tblW w:w="10085" w:type="dxa"/>
        <w:tblInd w:w="-3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807"/>
        <w:gridCol w:w="3610"/>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38" w:type="dxa"/>
            <w:noWrap/>
            <w:vAlign w:val="center"/>
          </w:tcPr>
          <w:p>
            <w:pPr>
              <w:widowControl/>
              <w:snapToGrid w:val="0"/>
              <w:jc w:val="center"/>
              <w:textAlignment w:val="baseline"/>
              <w:rPr>
                <w:rFonts w:ascii="宋体" w:hAnsi="宋体" w:cs="方正仿宋_GBK"/>
                <w:b/>
                <w:bCs/>
                <w:color w:val="000000"/>
                <w:kern w:val="0"/>
                <w:sz w:val="20"/>
                <w:szCs w:val="21"/>
              </w:rPr>
            </w:pPr>
            <w:r>
              <w:rPr>
                <w:rFonts w:hint="eastAsia" w:ascii="宋体" w:hAnsi="宋体" w:cs="方正仿宋_GBK"/>
                <w:b/>
                <w:bCs/>
                <w:color w:val="000000"/>
                <w:kern w:val="0"/>
                <w:szCs w:val="21"/>
              </w:rPr>
              <w:t>序号</w:t>
            </w:r>
          </w:p>
        </w:tc>
        <w:tc>
          <w:tcPr>
            <w:tcW w:w="2807" w:type="dxa"/>
            <w:vAlign w:val="center"/>
          </w:tcPr>
          <w:p>
            <w:pPr>
              <w:widowControl/>
              <w:snapToGrid w:val="0"/>
              <w:jc w:val="center"/>
              <w:textAlignment w:val="baseline"/>
              <w:rPr>
                <w:rFonts w:ascii="宋体" w:hAnsi="宋体" w:cs="方正仿宋_GBK"/>
                <w:b/>
                <w:bCs/>
                <w:color w:val="000000"/>
                <w:kern w:val="0"/>
                <w:sz w:val="20"/>
                <w:szCs w:val="21"/>
              </w:rPr>
            </w:pPr>
            <w:r>
              <w:rPr>
                <w:rFonts w:hint="eastAsia" w:ascii="宋体" w:hAnsi="宋体" w:cs="方正仿宋_GBK"/>
                <w:b/>
                <w:bCs/>
                <w:color w:val="000000"/>
                <w:kern w:val="0"/>
                <w:szCs w:val="21"/>
                <w:lang w:eastAsia="zh-CN"/>
              </w:rPr>
              <w:t>成果</w:t>
            </w:r>
            <w:r>
              <w:rPr>
                <w:rFonts w:hint="eastAsia" w:ascii="宋体" w:hAnsi="宋体" w:cs="方正仿宋_GBK"/>
                <w:b/>
                <w:bCs/>
                <w:color w:val="000000"/>
                <w:kern w:val="0"/>
                <w:szCs w:val="21"/>
              </w:rPr>
              <w:t>名称</w:t>
            </w:r>
          </w:p>
        </w:tc>
        <w:tc>
          <w:tcPr>
            <w:tcW w:w="3610" w:type="dxa"/>
            <w:vAlign w:val="center"/>
          </w:tcPr>
          <w:p>
            <w:pPr>
              <w:widowControl/>
              <w:snapToGrid w:val="0"/>
              <w:jc w:val="center"/>
              <w:textAlignment w:val="baseline"/>
              <w:rPr>
                <w:rFonts w:ascii="宋体" w:hAnsi="宋体" w:cs="方正仿宋_GBK"/>
                <w:b/>
                <w:bCs/>
                <w:color w:val="000000"/>
                <w:kern w:val="0"/>
                <w:sz w:val="20"/>
                <w:szCs w:val="21"/>
              </w:rPr>
            </w:pPr>
            <w:r>
              <w:rPr>
                <w:rFonts w:hint="eastAsia" w:ascii="宋体" w:hAnsi="宋体" w:cs="方正仿宋_GBK"/>
                <w:b/>
                <w:bCs/>
                <w:color w:val="000000"/>
                <w:kern w:val="0"/>
                <w:szCs w:val="21"/>
              </w:rPr>
              <w:t>完成人员</w:t>
            </w:r>
          </w:p>
        </w:tc>
        <w:tc>
          <w:tcPr>
            <w:tcW w:w="3030" w:type="dxa"/>
            <w:vAlign w:val="center"/>
          </w:tcPr>
          <w:p>
            <w:pPr>
              <w:widowControl/>
              <w:snapToGrid w:val="0"/>
              <w:jc w:val="center"/>
              <w:textAlignment w:val="baseline"/>
              <w:rPr>
                <w:rFonts w:ascii="宋体" w:hAnsi="宋体" w:cs="方正仿宋_GBK"/>
                <w:b/>
                <w:bCs/>
                <w:color w:val="000000"/>
                <w:kern w:val="0"/>
                <w:sz w:val="20"/>
                <w:szCs w:val="21"/>
              </w:rPr>
            </w:pPr>
            <w:r>
              <w:rPr>
                <w:rFonts w:hint="eastAsia" w:ascii="宋体" w:hAnsi="宋体" w:cs="方正仿宋_GBK"/>
                <w:b/>
                <w:bCs/>
                <w:color w:val="000000"/>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8" w:type="dxa"/>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w:t>
            </w:r>
          </w:p>
        </w:tc>
        <w:tc>
          <w:tcPr>
            <w:tcW w:w="2807"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科教融合、两重两强，地质工程人才培养体系的创新与实践</w:t>
            </w:r>
          </w:p>
        </w:tc>
        <w:tc>
          <w:tcPr>
            <w:tcW w:w="361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李天斌、许强、赵建军、蔡国军、陈臻林、王亮清、陈建峰、韦猛、孟陆波、赵伟华</w:t>
            </w:r>
          </w:p>
        </w:tc>
        <w:tc>
          <w:tcPr>
            <w:tcW w:w="303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成都理工大学；同济大学；中国地质大学（武汉）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8" w:type="dxa"/>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w:t>
            </w:r>
          </w:p>
        </w:tc>
        <w:tc>
          <w:tcPr>
            <w:tcW w:w="2807"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“厚基础、强实践、宽视野”的材料类一流本科人才培养体系重塑和实践</w:t>
            </w:r>
          </w:p>
        </w:tc>
        <w:tc>
          <w:tcPr>
            <w:tcW w:w="361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刘颖、朱建国、叶金文、黄维刚、杨为中、吴朝玲、吴家刚、张云、王泽高</w:t>
            </w:r>
          </w:p>
        </w:tc>
        <w:tc>
          <w:tcPr>
            <w:tcW w:w="303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8" w:type="dxa"/>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3</w:t>
            </w:r>
          </w:p>
        </w:tc>
        <w:tc>
          <w:tcPr>
            <w:tcW w:w="2807"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填实·地拟·人合地矿资环类虚拟仿真实验教学平台的构建与实践</w:t>
            </w:r>
          </w:p>
        </w:tc>
        <w:tc>
          <w:tcPr>
            <w:tcW w:w="361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曾英、宋荣彩、张光远、王国芝、邓辉、赵亮、王可可、诸葛福瑜、李琳琳、罗永红</w:t>
            </w:r>
          </w:p>
        </w:tc>
        <w:tc>
          <w:tcPr>
            <w:tcW w:w="303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成都理工大学；西南交通大学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8" w:type="dxa"/>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4</w:t>
            </w:r>
          </w:p>
        </w:tc>
        <w:tc>
          <w:tcPr>
            <w:tcW w:w="2807"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“产学研用创”协同驱动的大水利创新人才培养体系探索与实践</w:t>
            </w:r>
          </w:p>
        </w:tc>
        <w:tc>
          <w:tcPr>
            <w:tcW w:w="361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谢红强、陈建康、许唯临、刘超、李渭新、黄晓荣、李洪涛、李艳玲、覃光华、尹建平</w:t>
            </w:r>
          </w:p>
        </w:tc>
        <w:tc>
          <w:tcPr>
            <w:tcW w:w="303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8" w:type="dxa"/>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5</w:t>
            </w:r>
          </w:p>
        </w:tc>
        <w:tc>
          <w:tcPr>
            <w:tcW w:w="2807"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一流工科基础课程群建设的创新实践</w:t>
            </w:r>
          </w:p>
        </w:tc>
        <w:tc>
          <w:tcPr>
            <w:tcW w:w="361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沈火明、代宁、阚前华、龚晖、张祖涛、吴平、鲁丽、樊代和、刘赪、高芳清</w:t>
            </w:r>
          </w:p>
        </w:tc>
        <w:tc>
          <w:tcPr>
            <w:tcW w:w="303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8" w:type="dxa"/>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6</w:t>
            </w:r>
          </w:p>
        </w:tc>
        <w:tc>
          <w:tcPr>
            <w:tcW w:w="2807"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学科引领专业、科研促进教学——电子类专业新工科创新人才培养体系的探索与实践</w:t>
            </w:r>
          </w:p>
        </w:tc>
        <w:tc>
          <w:tcPr>
            <w:tcW w:w="361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樊勇、陈万军、贾利军、何松柏、李雪梅、蒙林、于奇、金立川、李恩、曾葆青</w:t>
            </w:r>
          </w:p>
        </w:tc>
        <w:tc>
          <w:tcPr>
            <w:tcW w:w="303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电子科技大学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38" w:type="dxa"/>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7</w:t>
            </w:r>
          </w:p>
        </w:tc>
        <w:tc>
          <w:tcPr>
            <w:tcW w:w="2807"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德才兼备新畜科人才培养校企融合川农模式的构建与实践</w:t>
            </w:r>
          </w:p>
        </w:tc>
        <w:tc>
          <w:tcPr>
            <w:tcW w:w="361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陈代文、王继文、张红平、李明洲、赵小玲、张明、姜雅慧、余冰、朱砺、王讯</w:t>
            </w:r>
          </w:p>
        </w:tc>
        <w:tc>
          <w:tcPr>
            <w:tcW w:w="303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四川农业大学；四川铁骑力士实业有限公司；山东新希望六和集团有限公司；四川德康农牧食品集团股份有限公司；四川特驱农牧科技集团有限公司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8" w:type="dxa"/>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8</w:t>
            </w:r>
          </w:p>
        </w:tc>
        <w:tc>
          <w:tcPr>
            <w:tcW w:w="2807"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重融合 强实践 促创新——一流卫生检验本科人才培养模式的改革与实践</w:t>
            </w:r>
          </w:p>
        </w:tc>
        <w:tc>
          <w:tcPr>
            <w:tcW w:w="361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裴晓方、李永新、邹晓莉、汪川、王国庆、曾红燕、孙成均、史莹、郑波、左浩江</w:t>
            </w:r>
          </w:p>
        </w:tc>
        <w:tc>
          <w:tcPr>
            <w:tcW w:w="303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8" w:type="dxa"/>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9</w:t>
            </w:r>
          </w:p>
        </w:tc>
        <w:tc>
          <w:tcPr>
            <w:tcW w:w="2807"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卓越引领，医工融合，“口腔医学+”人才培养模式的创新与实践</w:t>
            </w:r>
          </w:p>
        </w:tc>
        <w:tc>
          <w:tcPr>
            <w:tcW w:w="361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叶玲、张凌琳、赵志河、何苗、王了、岳莉、袁泉、罗恩、林云锋、于海洋</w:t>
            </w:r>
          </w:p>
        </w:tc>
        <w:tc>
          <w:tcPr>
            <w:tcW w:w="303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8" w:type="dxa"/>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10</w:t>
            </w:r>
          </w:p>
        </w:tc>
        <w:tc>
          <w:tcPr>
            <w:tcW w:w="2807"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“登攀铸魂、实践培能、多元协同”新时期地学创新人才培养的探索与实践</w:t>
            </w:r>
          </w:p>
        </w:tc>
        <w:tc>
          <w:tcPr>
            <w:tcW w:w="361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龚灏、刘清友、曾英、倪师军、花海燕、程孝良、周菲、邓辉、何计蓉、何志华</w:t>
            </w:r>
          </w:p>
        </w:tc>
        <w:tc>
          <w:tcPr>
            <w:tcW w:w="303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8" w:type="dxa"/>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11</w:t>
            </w:r>
          </w:p>
        </w:tc>
        <w:tc>
          <w:tcPr>
            <w:tcW w:w="2807"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新工科建设“成电方案”的创新与实践</w:t>
            </w:r>
          </w:p>
        </w:tc>
        <w:tc>
          <w:tcPr>
            <w:tcW w:w="361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曾勇、黄廷祝、徐利梅、杨建宇、黄艳、刘爽、李平、张万里、李辉、覃庆国</w:t>
            </w:r>
          </w:p>
        </w:tc>
        <w:tc>
          <w:tcPr>
            <w:tcW w:w="303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电子科技大学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8" w:type="dxa"/>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12</w:t>
            </w:r>
          </w:p>
        </w:tc>
        <w:tc>
          <w:tcPr>
            <w:tcW w:w="2807"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价值引领、“炬”阵示范，铁路扬史、军地共建，打造红土课程思政高地</w:t>
            </w:r>
          </w:p>
        </w:tc>
        <w:tc>
          <w:tcPr>
            <w:tcW w:w="361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王顺洪、富海鹰、杨成、夏嵩、申玉生、冯君、刘学毅、张俊云、易思蓉、陈占友</w:t>
            </w:r>
          </w:p>
        </w:tc>
        <w:tc>
          <w:tcPr>
            <w:tcW w:w="303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西南交通大学；中国人民解放军海军工程大学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8" w:type="dxa"/>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13</w:t>
            </w:r>
          </w:p>
        </w:tc>
        <w:tc>
          <w:tcPr>
            <w:tcW w:w="2807"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基于乡村教师队伍建设重大需求的师范生培养综合改革与实践</w:t>
            </w:r>
          </w:p>
        </w:tc>
        <w:tc>
          <w:tcPr>
            <w:tcW w:w="361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杜伟、任立刚、杨文、冯鸿、李兴贵、钱小华、徐文渊、庄开明、徐子珊、刘小强</w:t>
            </w:r>
          </w:p>
        </w:tc>
        <w:tc>
          <w:tcPr>
            <w:tcW w:w="303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成都师范学院；四川师范大学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8" w:type="dxa"/>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14</w:t>
            </w:r>
          </w:p>
        </w:tc>
        <w:tc>
          <w:tcPr>
            <w:tcW w:w="2807"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精进深研，笃行致远，创建中国特色社会主义政治经济学教学新体系十年探索</w:t>
            </w:r>
          </w:p>
        </w:tc>
        <w:tc>
          <w:tcPr>
            <w:tcW w:w="361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丁任重、刘灿、盖凯程、李萍、赵磊、韩文龙、陈秋生、徐舒、陈涛、赵劲松</w:t>
            </w:r>
          </w:p>
        </w:tc>
        <w:tc>
          <w:tcPr>
            <w:tcW w:w="303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8" w:type="dxa"/>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15</w:t>
            </w:r>
          </w:p>
        </w:tc>
        <w:tc>
          <w:tcPr>
            <w:tcW w:w="2807"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大凉山电子商务复合型“四得”人才培养改革与实践</w:t>
            </w:r>
          </w:p>
        </w:tc>
        <w:tc>
          <w:tcPr>
            <w:tcW w:w="361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贺盛瑜、李思、郭娟、李娜、尹梦霞、沈良杰、汪腾、肖立新、杨颖、陆铭宁</w:t>
            </w:r>
          </w:p>
        </w:tc>
        <w:tc>
          <w:tcPr>
            <w:tcW w:w="303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西昌学院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8" w:type="dxa"/>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16</w:t>
            </w:r>
          </w:p>
        </w:tc>
        <w:tc>
          <w:tcPr>
            <w:tcW w:w="2807"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学术传承、文明互鉴与话语构建——中文研究生人才培养模式探索与实践</w:t>
            </w:r>
          </w:p>
        </w:tc>
        <w:tc>
          <w:tcPr>
            <w:tcW w:w="361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曹顺庆、张弘（普慧）、胡易容、周维东、王彤伟、庄佩娜、叶舒宪、蒋承勇、李伟昉、王一平</w:t>
            </w:r>
          </w:p>
        </w:tc>
        <w:tc>
          <w:tcPr>
            <w:tcW w:w="303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8" w:type="dxa"/>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17</w:t>
            </w:r>
          </w:p>
        </w:tc>
        <w:tc>
          <w:tcPr>
            <w:tcW w:w="2807"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基于激发创新潜能的工科院校美育体系探索与实践</w:t>
            </w:r>
          </w:p>
        </w:tc>
        <w:tc>
          <w:tcPr>
            <w:tcW w:w="361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申小蓉、刘惠、杨菁、杜卫、李书简、黄廷祝、祝小宁、周长征、彭岷、唐勇</w:t>
            </w:r>
          </w:p>
        </w:tc>
        <w:tc>
          <w:tcPr>
            <w:tcW w:w="303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电子科技大学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8" w:type="dxa"/>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18</w:t>
            </w:r>
          </w:p>
        </w:tc>
        <w:tc>
          <w:tcPr>
            <w:tcW w:w="2807"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扎根巴蜀大地培养时代新人 构建“一院多支”中华优秀传统文化育人体系</w:t>
            </w:r>
          </w:p>
        </w:tc>
        <w:tc>
          <w:tcPr>
            <w:tcW w:w="361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李向成、王川、刘敏、戴剑飞、袁雪梅、王勇、倪喆、李国太、王振、余娟</w:t>
            </w:r>
          </w:p>
        </w:tc>
        <w:tc>
          <w:tcPr>
            <w:tcW w:w="303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8" w:type="dxa"/>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19</w:t>
            </w:r>
          </w:p>
        </w:tc>
        <w:tc>
          <w:tcPr>
            <w:tcW w:w="2807"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三线精神深度融入育人体系，培养扎根基层、服务西部、务实创新应用型人才</w:t>
            </w:r>
          </w:p>
        </w:tc>
        <w:tc>
          <w:tcPr>
            <w:tcW w:w="361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王斌、朱云生、胥刚、唐林、罗春秋、何悦、代俊、廖红、王华、韩刚</w:t>
            </w:r>
          </w:p>
        </w:tc>
        <w:tc>
          <w:tcPr>
            <w:tcW w:w="303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8" w:type="dxa"/>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20</w:t>
            </w:r>
          </w:p>
        </w:tc>
        <w:tc>
          <w:tcPr>
            <w:tcW w:w="2807"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大学生财经素养通识教育的实验教学体系创建与实践</w:t>
            </w:r>
          </w:p>
        </w:tc>
        <w:tc>
          <w:tcPr>
            <w:tcW w:w="361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徐玖平、李小平、卢毅、应千伟、牛永革、胡知能、吴鹏、张攀、刘海月、郑洪燕</w:t>
            </w:r>
          </w:p>
        </w:tc>
        <w:tc>
          <w:tcPr>
            <w:tcW w:w="303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8" w:type="dxa"/>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21</w:t>
            </w:r>
          </w:p>
        </w:tc>
        <w:tc>
          <w:tcPr>
            <w:tcW w:w="2807"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建设一流课程群和全要素实践平台，培养机械类学生创新与实践能力</w:t>
            </w:r>
          </w:p>
        </w:tc>
        <w:tc>
          <w:tcPr>
            <w:tcW w:w="361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张祖涛、罗大兵、潘亚嘉、董大伟、李静波、康锐、刘朝晖、王克贵、张则强、王衡</w:t>
            </w:r>
          </w:p>
        </w:tc>
        <w:tc>
          <w:tcPr>
            <w:tcW w:w="303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8" w:type="dxa"/>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22</w:t>
            </w:r>
          </w:p>
        </w:tc>
        <w:tc>
          <w:tcPr>
            <w:tcW w:w="2807"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多元浸润 精准培育 大学生创新创业能力培养体系探索与实践</w:t>
            </w:r>
          </w:p>
        </w:tc>
        <w:tc>
          <w:tcPr>
            <w:tcW w:w="361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张林、兰利琼、叶玲、李卡、邓富民、吴迪、冉桂琼、武梅、卢莉、贾舜宸</w:t>
            </w:r>
          </w:p>
        </w:tc>
        <w:tc>
          <w:tcPr>
            <w:tcW w:w="303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38" w:type="dxa"/>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23</w:t>
            </w:r>
          </w:p>
        </w:tc>
        <w:tc>
          <w:tcPr>
            <w:tcW w:w="2807"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新时代“四位一体”女大学生素质教育体系建构与实践</w:t>
            </w:r>
          </w:p>
        </w:tc>
        <w:tc>
          <w:tcPr>
            <w:tcW w:w="361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黄钢威、朱建军、胡尚峰、唐文焱、曾侯森、嵇敏、余天威、杨诚</w:t>
            </w:r>
          </w:p>
        </w:tc>
        <w:tc>
          <w:tcPr>
            <w:tcW w:w="303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8" w:type="dxa"/>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24</w:t>
            </w:r>
          </w:p>
        </w:tc>
        <w:tc>
          <w:tcPr>
            <w:tcW w:w="2807"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传承为根、能力为重，“六有”中医药人才培养的改革与实践</w:t>
            </w:r>
          </w:p>
        </w:tc>
        <w:tc>
          <w:tcPr>
            <w:tcW w:w="361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余曙光、曾芳、王世宇、胡一梅、李勇、冯全生、谢春光、韩波、温川飙、郭静</w:t>
            </w:r>
          </w:p>
        </w:tc>
        <w:tc>
          <w:tcPr>
            <w:tcW w:w="303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8" w:type="dxa"/>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25</w:t>
            </w:r>
          </w:p>
        </w:tc>
        <w:tc>
          <w:tcPr>
            <w:tcW w:w="2807"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行业特色高校一流本科人才“四新驱动”培养体系的构建与实践</w:t>
            </w:r>
          </w:p>
        </w:tc>
        <w:tc>
          <w:tcPr>
            <w:tcW w:w="361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赵金洲、刘向君、黄健全、杨火海、王申申、王豪、韩宏昌、周东华、张华春、赵刚</w:t>
            </w:r>
          </w:p>
        </w:tc>
        <w:tc>
          <w:tcPr>
            <w:tcW w:w="303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西南石油大学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8" w:type="dxa"/>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26</w:t>
            </w:r>
          </w:p>
        </w:tc>
        <w:tc>
          <w:tcPr>
            <w:tcW w:w="2807"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厚植育人文化 锻造转化能力 基于研究型医院培养拔尖创新人才的探索与实践</w:t>
            </w:r>
          </w:p>
        </w:tc>
        <w:tc>
          <w:tcPr>
            <w:tcW w:w="361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李为民、卿平、姚巡、柴桦、张猎、曾静、王星月、程春燕、蒲丹、谢红</w:t>
            </w:r>
          </w:p>
        </w:tc>
        <w:tc>
          <w:tcPr>
            <w:tcW w:w="303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8" w:type="dxa"/>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27</w:t>
            </w:r>
          </w:p>
        </w:tc>
        <w:tc>
          <w:tcPr>
            <w:tcW w:w="2807"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思政引领，质量为魂，创新性研究型交通运输专业人才培养体系的构建与实践</w:t>
            </w:r>
          </w:p>
        </w:tc>
        <w:tc>
          <w:tcPr>
            <w:tcW w:w="361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彭其渊、罗霞、朱健梅、闫海峰、殷勇、李力、汤银英、鲁工圆、文超、陶思宇</w:t>
            </w:r>
          </w:p>
        </w:tc>
        <w:tc>
          <w:tcPr>
            <w:tcW w:w="303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38" w:type="dxa"/>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28</w:t>
            </w:r>
          </w:p>
        </w:tc>
        <w:tc>
          <w:tcPr>
            <w:tcW w:w="2807"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新时代地方师大“五位一体”人才培养体系的建构与实践</w:t>
            </w:r>
          </w:p>
        </w:tc>
        <w:tc>
          <w:tcPr>
            <w:tcW w:w="361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汪明义、毕剑、任立刚、康胜、胡尚峰、骆平、张晓林、范曼铃、宁张磊</w:t>
            </w:r>
          </w:p>
        </w:tc>
        <w:tc>
          <w:tcPr>
            <w:tcW w:w="3030" w:type="dxa"/>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四川师范大学</w:t>
            </w:r>
          </w:p>
        </w:tc>
      </w:tr>
    </w:tbl>
    <w:p>
      <w:pPr>
        <w:snapToGrid w:val="0"/>
        <w:textAlignment w:val="baseline"/>
        <w:rPr>
          <w:rFonts w:eastAsia="方正楷体简体"/>
          <w:sz w:val="32"/>
          <w:szCs w:val="32"/>
        </w:rPr>
      </w:pPr>
    </w:p>
    <w:p>
      <w:pPr>
        <w:snapToGrid w:val="0"/>
        <w:textAlignment w:val="baseline"/>
        <w:rPr>
          <w:rFonts w:ascii="楷体_GB2312" w:eastAsia="楷体_GB2312"/>
          <w:sz w:val="32"/>
          <w:szCs w:val="32"/>
        </w:rPr>
      </w:pPr>
      <w:r>
        <w:rPr>
          <w:rFonts w:hint="eastAsia" w:ascii="楷体_GB2312" w:eastAsia="楷体_GB2312"/>
          <w:sz w:val="32"/>
          <w:szCs w:val="32"/>
        </w:rPr>
        <w:t>二、省级一等奖（共100项，排名不分先后）</w:t>
      </w:r>
    </w:p>
    <w:tbl>
      <w:tblPr>
        <w:tblStyle w:val="7"/>
        <w:tblW w:w="10178" w:type="dxa"/>
        <w:tblInd w:w="-391" w:type="dxa"/>
        <w:tblLayout w:type="autofit"/>
        <w:tblCellMar>
          <w:top w:w="0" w:type="dxa"/>
          <w:left w:w="108" w:type="dxa"/>
          <w:bottom w:w="0" w:type="dxa"/>
          <w:right w:w="108" w:type="dxa"/>
        </w:tblCellMar>
      </w:tblPr>
      <w:tblGrid>
        <w:gridCol w:w="688"/>
        <w:gridCol w:w="2900"/>
        <w:gridCol w:w="3575"/>
        <w:gridCol w:w="3015"/>
      </w:tblGrid>
      <w:tr>
        <w:tblPrEx>
          <w:tblCellMar>
            <w:top w:w="0" w:type="dxa"/>
            <w:left w:w="108" w:type="dxa"/>
            <w:bottom w:w="0" w:type="dxa"/>
            <w:right w:w="108" w:type="dxa"/>
          </w:tblCellMar>
        </w:tblPrEx>
        <w:trPr>
          <w:trHeight w:val="540" w:hRule="atLeast"/>
          <w:tblHeader/>
        </w:trPr>
        <w:tc>
          <w:tcPr>
            <w:tcW w:w="688"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b/>
                <w:bCs/>
                <w:color w:val="000000"/>
                <w:kern w:val="0"/>
                <w:sz w:val="20"/>
                <w:szCs w:val="21"/>
              </w:rPr>
            </w:pPr>
            <w:r>
              <w:rPr>
                <w:rFonts w:hint="eastAsia" w:ascii="宋体" w:hAnsi="宋体" w:cs="方正仿宋_GBK"/>
                <w:b/>
                <w:bCs/>
                <w:color w:val="000000"/>
                <w:kern w:val="0"/>
                <w:szCs w:val="21"/>
              </w:rPr>
              <w:t>序号</w:t>
            </w:r>
          </w:p>
        </w:tc>
        <w:tc>
          <w:tcPr>
            <w:tcW w:w="2900" w:type="dxa"/>
            <w:tcBorders>
              <w:top w:val="single" w:color="auto" w:sz="4" w:space="0"/>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b/>
                <w:bCs/>
                <w:color w:val="000000"/>
                <w:kern w:val="0"/>
                <w:sz w:val="20"/>
                <w:szCs w:val="21"/>
              </w:rPr>
            </w:pPr>
            <w:r>
              <w:rPr>
                <w:rFonts w:hint="eastAsia" w:ascii="宋体" w:hAnsi="宋体" w:cs="方正仿宋_GBK"/>
                <w:b/>
                <w:bCs/>
                <w:color w:val="000000"/>
                <w:kern w:val="0"/>
                <w:szCs w:val="21"/>
              </w:rPr>
              <w:t>项目名称</w:t>
            </w:r>
          </w:p>
        </w:tc>
        <w:tc>
          <w:tcPr>
            <w:tcW w:w="3575" w:type="dxa"/>
            <w:tcBorders>
              <w:top w:val="single" w:color="auto" w:sz="4" w:space="0"/>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b/>
                <w:bCs/>
                <w:color w:val="000000"/>
                <w:kern w:val="0"/>
                <w:sz w:val="20"/>
                <w:szCs w:val="21"/>
              </w:rPr>
            </w:pPr>
            <w:r>
              <w:rPr>
                <w:rFonts w:hint="eastAsia" w:ascii="宋体" w:hAnsi="宋体" w:cs="方正仿宋_GBK"/>
                <w:b/>
                <w:bCs/>
                <w:color w:val="000000"/>
                <w:kern w:val="0"/>
                <w:szCs w:val="21"/>
              </w:rPr>
              <w:t>完成人员</w:t>
            </w:r>
          </w:p>
        </w:tc>
        <w:tc>
          <w:tcPr>
            <w:tcW w:w="3015" w:type="dxa"/>
            <w:tcBorders>
              <w:top w:val="single" w:color="auto" w:sz="4" w:space="0"/>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b/>
                <w:bCs/>
                <w:color w:val="000000"/>
                <w:kern w:val="0"/>
                <w:sz w:val="20"/>
                <w:szCs w:val="21"/>
              </w:rPr>
            </w:pPr>
            <w:r>
              <w:rPr>
                <w:rFonts w:hint="eastAsia" w:ascii="宋体" w:hAnsi="宋体" w:cs="方正仿宋_GBK"/>
                <w:b/>
                <w:bCs/>
                <w:color w:val="000000"/>
                <w:kern w:val="0"/>
                <w:szCs w:val="21"/>
              </w:rPr>
              <w:t>所属单位</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新时代高校铸牢中华民族共同体意识“两融八化”育人探索与实践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张明善、陈达云、刘晓红、刘松涛、朱为鸿、王启涛、陶斯文、梁晓军、华莎、程莉</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西南民族大学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忠诚铸魂 实战导向：新时代应用型警务人才培养体系构建与实践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周长明、曾艳萍、杜乾举、欧居尚、马中全、田显俊、王刚、邓亚华、代勇、朱林兵</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四川警察学院</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3</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以弘扬江姐精神为引领的四川大学红色文化育人体系构建与实践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曹萍、张红伟、李建华、党跃武、徐海鑫、毕玉、张学昌、陈森、赵露、焦阳</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4</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强基础 多交叉 促融合——四川大学专业建设内涵发展的路径与实践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李华、梁斌、李怡、洪玫、赵云、徐友才、王鹏、邓屹立、杨利琴、张艳霞</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5</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医工融合跨界人才“五维五贯”双创教育模式的创新与实践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尹光福、张兴栋、林江莉、王云兵、杨为中、芶立、樊渝江、赵伟锋、蒲曦鸣、陈艳雯</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四川大学；中国生物材料学会；四川省生物医学工程学会</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6</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教师职后教育“PACE轮状”培训模式建构与实践创新</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张姝、王亚军、李志全、张华、王丹、王虹、杨晓艳、向晖、杨丹、何璇</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四川师范大学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7</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发挥学科优势，全方位加强数学类本科创新人才培养的改革与实践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李安民、张伟年、彭联刚、胡兵、寇辉、谭友军、张德学、彭国华、付晓玉、刘建军</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8</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科研引领，逐级贯通，践行新工程教育理念，培养信息与通信领域拔尖人才</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杨建宇、孔令讲、凌翔、李玉柏、吕幼新、徐世中、李晓峰、周云、段景山、阎波</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电子科技大学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9</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能源行业地方高校研究生“1221”人才培养体系构建与实践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郭建春、李早元、杨世箐、杨雁、林铁军、赵娜、文永勇、李丹、熊伶俐、高俊平</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西南石油大学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10</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“行业ICT”复合型应用型人才培养探索与实践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成和平、蔡方凯、黄晓燕、李晓钰、李雪莲、雷婷、李羽佳、陈思利、任彬、付宁</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成都工业学院；四川省通信学会</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11</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面向沉积地质学特色创新人才培养的研究生系列教材建设（教材）</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田景春、文华国、张翔、陈安清、林小兵、胡作维、李祥辉、李凤杰、陈洪德、梁庆韶</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成都理工大学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12</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“化学+”多维协同育人内涵与实践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王玉忠、郑成斌、苏燕、姜林、陈思翀、李梦龙、宋飞、夏传琴、祝良芳、王健礼</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13</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根植“两山论”，面向西部多元协同培养地矿环境类跨学科人才</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董发勤、王贵荣、许强、谢鸿全、钱会、陈结、刘敏、李虎杰、王彬、孙仕勇</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西南科技大学；西安科技大学；成都理工大学；长安大学；重庆大学；四川大学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14</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以解决复杂工程问题能力为导向的大土木宽口径创新人才培养体系构建与实践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熊峰、张炜、阎慧群、兰中仁、戴靠山、谢凌志、王庆国、谭茹文、张堙、李娟</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15</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面向新工科建设的轻工类专业人才培养模式重构与实践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石碧、刘晓虎、何有节、王志伟、彭必雨、刘跃军、冯国涛、宋海燕、林炜、王亚楠</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四川大学；暨南大学；湖南工业大学；天津科技大学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16</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四川大学“信息+”化工新工科模式构建和实践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梁斌、郭孝东、吉旭、唐盛伟、袁绍军、陈良银、张辉、陈晓、周堃、党亚固</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四川大学；西南民族大学；成都理工大学；西南石油大学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17</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油气并举、气为特色的石油工程一流人才培养体系构建与实践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李晓平、汤勇、廖柯熹、陈小凡、曾德智、李年银、刘永辉、游利军、吕栋梁、谭晓华</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西南石油大学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18</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创新培养模式，打造顶尖平台，培养适应交通强国需求的轨道交通领军人才</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翟婉明、刘建新、易思蓉、彭其渊、周先礼、曾京、凌亮、邱延峻、丁国富、庞烈鑫</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西南交通大学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19</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创新引领 优势汇聚 科教互哺——计算机复合型创新人才培养模式探索与实践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申恒涛、周益民、张庆琳、陈文宇、李青、田玲、杨阳、宋井宽、戴波、朱晓峰</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电子科技大学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20</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基于跨学科教育范式，构建“软件工程+”复合型创新人才培养体系</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洪玫、蒋斌、张意、侯明正、董柯平、王宠、王鹏、李茂、余静、魏炜</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21</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强化价值引领、重构核心课程、创新实践体系，培养高层次软件工程人才</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周世杰、廖勇、赵洋、聂旭云、王瑞锦、吴祖峰、朱国斌、吴劲、任立勇、汤羽</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电子科技大学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22</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“三力合一、四线融合”，仪器类专业工程创新人才培养体系构建与实践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程玉华、刘科、于乐、刘震、田书林、 童玲、王厚军、雷颖、姜书艳、俞晓婧</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电子科技大学</w:t>
            </w:r>
          </w:p>
        </w:tc>
      </w:tr>
      <w:tr>
        <w:tblPrEx>
          <w:tblCellMar>
            <w:top w:w="0" w:type="dxa"/>
            <w:left w:w="108" w:type="dxa"/>
            <w:bottom w:w="0" w:type="dxa"/>
            <w:right w:w="108" w:type="dxa"/>
          </w:tblCellMar>
        </w:tblPrEx>
        <w:trPr>
          <w:trHeight w:val="963"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23</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贯通四年、基于项目、逐级挑战、注重能力-光电类新工科人才培养体系的构建</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刘爽、蒋亚东、刘永、漆强、饶海波、陈德军、周建华、张磊、饶建珍、张晓东</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电子科技大学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24</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中药学“本硕博”一体化贯通式创新人才培养模式的构建与实践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彭成、裴瑾、刘世云、韩波、胡媛、曾南、严铸云、杨敏、邓晶晶、吴小唯</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成都中医药大学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25</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厚基础、强综合、促创新的生物学一流本科人才实践育人改革与探索</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林宏辉、邹方东、王甜、李佛生、熊莉、杨春蕾、张大伟、王茂林</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26</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筑梦阡陌：发挥学科育人优势，培养知农爱农创新型农学类本科人才</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刘登才、杨峰、余国武、蒲至恩、黎明艳、樊高琼、蒋春先、罗慎、李炀平、黄林</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四川农业大学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27</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适应新时代新农科国际视野需求的动物医学类一流本科人才培养模式创新和实践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程安春、曹三杰、廖鹏、陈舜、陈正礼、邓俊良、左之才、黄小波、张廷宇、刘丽霞</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四川农业大学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28</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产教融合“四共”育人，培养区域生物医药产业高素质应用型人才</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杨雨晗、苏青、曾迎春、王丹、何浪、应雪、许小红、张坤、张涛、赵静</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成都医学院</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29</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大思政共同体赋能 临床医学应用型人才培养体系的研究与实践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廖斌、陈勤、柏珂、唐开秀、黄晓利、杜一华、江涌、文晓丽、彭鎏佳、赵宏贤</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西南医科大学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30</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“培根铸魂、三径并行”，综合推进新时代地方院校高素质临床医学人才培养改革</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潘克俭、邓峰美、刘卫华、张薇薇、杨平、米永杰、曹丽萍、林亚鹏、李娟、蒋海艳</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成都医学院</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31</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深度融合信息技术  构建多模态临床技能实验教学新范式</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蒲丹、王坤杰、周舟、贺漫青、曾多、胡建昆、韩英、万学红、张超、熊茂琦</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32</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以红色文化和卓越学术引领的基础医学拔尖创新人才培养体系的构建与实践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李昌龙、黄灿华、梁伟波、李华、刘肖珩、刘戟、朱玲、袁东智、张舒羽、肖世维</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33</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面向脱贫攻坚主战场，构建知农爱农本科创新人才培养体系</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吴德、庄天慧、田孟良、尚永胜、刘冠丽、汪志辉、蓝红星、杨世义、刘思麟、刘卫国</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四川农业大学</w:t>
            </w:r>
          </w:p>
        </w:tc>
      </w:tr>
      <w:tr>
        <w:tblPrEx>
          <w:tblCellMar>
            <w:top w:w="0" w:type="dxa"/>
            <w:left w:w="108" w:type="dxa"/>
            <w:bottom w:w="0" w:type="dxa"/>
            <w:right w:w="108" w:type="dxa"/>
          </w:tblCellMar>
        </w:tblPrEx>
        <w:trPr>
          <w:trHeight w:val="898"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34</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集群共建高校财经慕课联盟 构筑优质教育资源共享体系</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汤火箭、蒋先玲、李志生、王伦刚、欧李梅、李桂君、江晓东、廖国琼、李政辉、王铭娴</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西南财经大学；对外经济贸易大学；中南财经政法大学；中央财经大学；上海财经大学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35</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思政导航 标准导向 机制导入：卓越公共管理人才培养的探索与实践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姜晓萍、范逢春、夏志强、罗亚玲、衡霞、李强彬、郭金云、李晓梅、兰旭凌、雷尚清</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36</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三交叉、三融合、三协同：新时代财经复合型创新人才培养改革与实践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李永强、马骁、李雪、廖春华、赵磊、王远均、张文举、赵静梅、郭建军、余会</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西南财经大学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37</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“一带一路”铁路工程人才培养综合改革与创新实践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冯晓云、杜彦良、郝 莉、陈春阳、张 铎、代 宁 、王 平、 张 锦、宋文胜、欣 羚</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西南交通大学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38</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中外融通 校城融合-城市型大学“一带一路”国际化协同培养体系构建与实践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王清远、叶安胜、杜洁、李萍、冉毅嵩、冯威、吴启红、邓丽娜、刘晓、孙雁霞</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39</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行业高校创新创业教育改革“西南石大方案”的构建与实践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张磊、赵正文、陈玉祥、李德海、姚远、秦启荣、韩宏昌、唐乐、  李婕、李凯</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西南石油大学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40</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全域贯通 分类推进：公安学类专业“专业思政”教学改革与实践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钟云华、郑友军、范志权、汤芙蓉、王飞 、 李欧、罗仕贵、杜斌、刘建强、李克建</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四川警察学院</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41</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“一干三支三融合”培养服务西部“五得一能”人才的西华实践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边慧敏、费凌、李秋实、张力、蒋珍菊、山述兰、苏文明、唐洁、赵修文、胡冬梅</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西华大学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42</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“评价—培养—引导—激励”四位一体教师教学能力提升与保障体系建设与实践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刘向君、付玉、饶盛、何琰、熊凤、周秋旭、赵春兰、胡亚梅、陈芳、杜翼</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西南石油大学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43</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地方应用型本科高校产教融合协同育人长效机制的创新与实践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严余松、刘保县、王小兰、罗刚、王建永、李骏、宋鸣、王飞、胡晓明、李刚俊</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成都工业学院</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44</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中医药院校“一协同三融合”创新创业教育体系的构建与实践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王世宇、杨帆、刘贤武、田晓放、马雪梅、王海、杨峰、闵连星、李阳倩、韩以轩</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成都中医药大学；四川金诚易教育科技有限公司</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45</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服务产业转型升级，学训赛创用五位一体文旅人才培养模式的改革与实践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白洁、梁爱华、袁春平、许军、袁新宇、周相兵、李想、文佳才、史晋娜、卢一</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四川旅游学院</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46</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师范做强、艺体做精、应用做实: 地方师范院校专业分类建设的改革实践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李树勇、董国豪、马泽民、黄正夫、张继华、邹洪伟、蒋  平、张天明、敬再平、陈雪琴</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绵阳师范学院</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47</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面向残障学生发展需求的高校特殊教育“三·三·三”育人体系改革探索与实践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李朝晖、汪红烨、张梅、章永、李秀、王振洲、梁剑、魏欣、张嘉江</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乐山师范学院</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48</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全程、协同、共享：地方师范院校师范生教学能力体系的构建与实践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邹洪伟、陈寒、田腾飞、赵琴琴、侯小兵、蒋平、敬再平、彭小夏、漆新贵、向小川</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绵阳师范学院；重庆教育评估院、重庆文理学院、长江师范学院</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49</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双核驱动 四翼协同 四体融通——小学全科教师培养模式构建与实践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李敏、王元君、杜永红、李蓓、张晓明、高思超、贺蓓、李雪平、钱鑫、王莉</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西华师范大学；成都市实验小学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50</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“管电复合、三维进阶”的管理类创新引领性人才培养模式的探索与实践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陈旭、马永开、吕明、刘蕾、雷东、赵卫东、艾兴政、夏晖、李强、陈宏</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电子科技大学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51</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以卓越学术为引领的研究型大学教师教学发展模式的构筑与实践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张红伟、李正良、兰利琼、王清远、黄宗贤、周加贝、黄璐、刘黎、蒋明霞、刘皓</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四川大学；重庆大学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52</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体育精神筑魂，武医传承植根，体文结合丰翼——成体课程思政育人模式探索与实践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舒为平、陈晔、赵斌、胡毓诗、吴向明、蒲鸿春、宋秀平、李林、杨洋、石翔宇</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成都体育学院</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53</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瞄准数字治理场域，创立“3334”融合式文科教学体系，培养跨界创新人才</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汤志伟、祝小宁、刘裕、张会平、史溢帆、辜毅、曾维希、肖文、楚军、高天鹏</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电子科技大学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54</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研究型大学“财经+”拔尖创新人才培养的探索与实践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蒋永穆、龚勤林、寇辉、骆桢、邹瑾、崔传涛、王彬、段磊、涂刚、周沂</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55</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旅游管理类本科专业金课建设创新与实践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傅广海、李晓琴、李娴、梅燕、陈兴、郭创乐、贾荣、兰晓虹、唐勇、肖晓</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成都理工大学；成都信息工程大学；成都银杏酒店管理学院；山西大同大学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56</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为祖国加油，为民族争气：行业高校思政课“四维一体”教学模式的探索与实践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赵正文、孙一平、张小飞、崔发展、潘建屯、易联树、张剑、喻滨、蒋朝莉、彭雪华</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西南石油大学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57</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以大讲堂引领的形势与政策课教学模式探索与实践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罗英、严余松、毛莉姝、黄艳、罗玉洁、何玲、乔少平、叶芳、邓若玉、彭维</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成都工业学院</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58</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打造纲要课“一核三融六维”新模式，引领提升思政课教学质量的交大实践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何云庵、田永秀、胡子祥、张雪永、汪澎、曾淼、钟勇华、刁成林、王立华、闫磊</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西南交通大学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59</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面向民航特色专业国际化人才培养的民航英语教学创新与实践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郑丽、陈华妮、唐其敏、申卫华、汪洋、吴晓亮、李君华、王晋、王思茗、高鹏飞</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中国民用航空飞行学院</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60</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服务东盟合作，共建“一带一路”：艺术类专业留学生人才培养探索与实践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王小军、郭道荣、王珏殷、陈扬、张娟、冉毅嵩、代钰洪、余洪、刘彤、杨明</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61</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高师院校浸润式立体化思政育人体系构建与实践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王万民、孙康、李兴贵、邓达、张晓丹、杨其勇、郭平、向咏、成燕、王有春</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成都师范学院</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62</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基于虚拟仿真技术的高校思政课“三个代入”教学模式实践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唐晓勇、吴玉平、李春梅、袁上、雷栋良、郭文、刘世强、魏星、阳丹、龚松柏</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西南财经大学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63</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走进田野的高校思想政治理论课实践教学改革与创新</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李奋生、廖怀高、张春和、高继国、赵如、韩绍杉、徐奉臻、徐峰、苏洁、赵民学</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成都理工大学；哈尔滨工业大学；河南农业大学；重庆交通大学</w:t>
            </w:r>
          </w:p>
        </w:tc>
      </w:tr>
      <w:tr>
        <w:tblPrEx>
          <w:tblCellMar>
            <w:top w:w="0" w:type="dxa"/>
            <w:left w:w="108" w:type="dxa"/>
            <w:bottom w:w="0" w:type="dxa"/>
            <w:right w:w="108" w:type="dxa"/>
          </w:tblCellMar>
        </w:tblPrEx>
        <w:trPr>
          <w:trHeight w:val="925"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64</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“一主两类五场”馆校协同育人模式的构建与实践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王德炎、韩晓娟、彭康华、蔡文婷、王海滨、黄永忠、冯莎、邵阿敏、付鹏飞、熊一丁</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绵阳师范学院；中共绵阳市委宣传部；5·12汶川特大地震纪念馆</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65</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高校红色文化育人“1333”模式的构建与实践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王安平、胡建、黄元全、易刚、王小蓉、莫秀蓉、曹均学、郑银凤、唐勇、任丽平</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西华师范大学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66</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“以赛带练-以赛促教-以赛比学”财经类创新创业人才培养的探索与实践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龚勤林、蒋永穆、李航星、朱莉、余川江、曾武佳、陈弘、邓丽、熊兰、余澳</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67</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民族院校应用心理学专业“二素三助四感”人才培养的创新与实践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陈秋燕、王晓刚、袁晓娇、陈勇、蔡琳、程科、张海滨、韩佩玉、朱岚、范春林</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西南民族大学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68</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“三全育人”视角下“教、研、训”协同推动经济学人才培养模式创新研究</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姜太碧、肖韶峰、肖渝、马训舟、郑长德、杜红艳、王鹏、余喆杨、杨胜利、陈灿平</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西南民族大学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69</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师范生教育实践的生态化模式</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陈晓春、胡志金、赵明、汪在荣、刘云生、曾良、邹万全、曾意、申向军、蒋乾</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内江师范学院</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70</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多校共建、多方共享、多维融通的大地学实践教学平台构建与应用</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侯明才、施泽明、王国芝、赖绍聪、田亚铭、赵德军、陈翠华、徐争启、单玄龙、赵涵</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成都理工大学；西北大学；吉林大学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71</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行业特色高校工程教育创新实践能力培养体系的构建与实施</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崔凯、沈火明、蒲黔辉、田怀文、陈民武、杨燕、王坤、姬晓旭、冷伟、吕宝雨</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西南交通大学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72</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搭平台建课程汇双师，电子信息专业学位研究生培养模式改革的成电探索与实践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胡皓全、罗光春、兰中文、田蜜、董刘杨、许之、熊彩东、廖云、汪利辉、苟灵</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电子科技大学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73</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“四维四引·三课三推·双轨双驱”的高校双创人才培养体系构建与实践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黄洪钟、耿宝莹、刘宇、骆德渊、胡雯、孙锐、张洁、何倩鸿、王柯、何俐萍</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电子科技大学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74</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基于产教融合协同育人的高层次集成电路工程人才培养模式探索与实践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张万里、于奇、张怀武、王忆文、李靖、钱慧珍、唐鹤、王政、李雪梅、李小红</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电子科技大学</w:t>
            </w:r>
          </w:p>
        </w:tc>
      </w:tr>
      <w:tr>
        <w:tblPrEx>
          <w:tblCellMar>
            <w:top w:w="0" w:type="dxa"/>
            <w:left w:w="108" w:type="dxa"/>
            <w:bottom w:w="0" w:type="dxa"/>
            <w:right w:w="108" w:type="dxa"/>
          </w:tblCellMar>
        </w:tblPrEx>
        <w:trPr>
          <w:trHeight w:val="1003"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75</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坚守立德树人根本，彰显综合育人价值，构建“五位一体”新时代劳动教育模式</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赵德武、曾道荣、李永强、谢红、汤火箭、陈宗权、张文举、刘伟亮、魏华、张太富</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西南财经大学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76</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地方应用型大学“一体三贯通”创新创业育人模式的探索与实践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唐毅谦、陈烈、胡强、彭长宇、陈琳、代显华、施亚、赵琦、张弘、刘巧玲</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成都大学；麦可思数据（北京）有限公司</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77</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筑梦未来：聚力轨道交通电气化，探索“互联网+”创新创业人才培养之路</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何晓琼、高仕斌、李静波、谢力、王青元、马磊、林静英、李诗涵、赵丽平、曹瑶瑶</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西南交通大学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78</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面向技术与教育融合的师范生信息化教学能力培养改革与实践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任迎虹、周鑫燚、唐 瓷、马 涛、冯 鸿、钱小华、匡 胤、李 巍、徐 猛、王 慧</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成都师范学院</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79</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新农科引领的高等农林类专业“知能素融”实践育人模式创新与实践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曹三杰、李廷轩、杜彬、刘涛、陈礼清、康波、赵野逸、陈恋、李燕、刘登才</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四川农业大学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80</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科教产深度融合的高铁材料与工艺“创新创业”人才培养新模式探索与实践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陈辉、刘艳、蒋小松、朱宗涛、李远星、徐轶、蔡创、张英波、戴光泽、戴虹</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西南交通大学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81</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建设新财经课程思政教育教学体系 培养堪当民族复兴重任的卓越人才</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卓志、王鹏、王擎、孙晓东、冉茂瑜、邹红、史丽婷、王伊琳、吕佳、李欣玲</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西南财经大学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82</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中医药优秀传统文化融入思政课教学  “一体四翼五度”模式构建与实践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刘东梅、唐雪梅、郭继红、苏森森、马飞、雷虹艳、黄婧、谭宏钢、高旭亮、徐正东</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成都中医药大学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83</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新时代地方师范院校“三位融通”特色美育体系构建与实践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蔡光洁、李俊涛、刘传军、徐文渊、郑秀清、李亚梅、高立斌、倪喆、毕琪、何莹雪</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四川师范大学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84</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以能力型人才培养为导向的针灸学虚实融合、理实一体的教学模式改革与实践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梁繁荣、曾芳、余曙光、赵凌、周思远、陈姣、余阳、郑倩华、周海燕、兰蕾</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成都中医药大学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85</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基于师生赋能的计算机公共课程体系四维协同方案研究与实践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王杨、杨梅、刘忠慧、丁鹏、杨火海、岳静、熊俊楠、徐媛媛、钟学燕、温柳英</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西南石油大学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86</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根植物理，聚焦需求，引领工程——应用理科拔尖人才培养的成电方案</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王秉中、杨宏春、宫玉彬、张岩、郭袁俊、杨华军、高雅纯、吴喆、吴昊、喻梦霞</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电子科技大学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87</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以OBE理念为基础的高分子专业创新创业拔尖人才培养模式探索与实践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赵长生、木肖玉、徐源廷、唐颂超、辛振祥、冉蓉、冉起超、孙树东、邱逦、赵伟锋</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四川大学；华东理工大学；青岛科技大学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88</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“四平台、四融合”的地方高校产教融合协同育人模式的改革与实践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余敏明、朱明、何建新、舒红平、方睿、吴文娟、杨定宇、张仕斌、何晋、程科</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成都信息工程大学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89</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以“四心”培育为核心的医学人文教育体系的创新与实践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刘毅、吴曦、赖玉萍、于红艳、马雪梅、任玉兰、雷虹艳、罗萍、田晓放、王其奇</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成都中医药大学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90</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行走中国：中国家庭金融调查多校联盟实践育人的探索与实践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甘犁、王蓉、何欣、吴雨、高晋康、张桥云、周晔馨、董艳、李涵、陈秋生</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西南财经大学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91</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打造独具特色的智慧慕课，突破质量提升的结构性困局</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龚晖、康国政、崔凯、储节磊、何莎、郝静、樊群超、张伟、唐斌、黄立平</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西南交通大学；西华大学；西南科技大学；西南石油大学；成都工业学院</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92</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文传为本、艺习为体、科创为用——西部理工类大学艺术传媒人才培养模式创新</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刘翼、田力、胡洋、熊巍、曹飞越、曾珍、汤敏、沈丹、陈卓威、陈卓</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成都理工大学；重庆大学；四川省艺术研究院；成都华栖云科技有限公司；上海漫恒数字技术有限公司</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93</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创新创业引导，社会价值引领--影视与戏剧人才培养体系的设计与实践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吴卓、李蔷、杨怡静、袁一民、高子棋、贾华、赵怡涓、周兰、周田</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94</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基于学科与专业融合的草学创新型人才培养模式探索和实践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张新全、马啸、孙飞达、黄琳凯、周永红、彭燕、唐祈林、刘琳、闫艳红、李州</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四川农业大学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95</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学为中心的“三支柱两闭环”课程教学质量评价体系的建构与实践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蒋珍菊、唐洁、樊群超、刘雪梅、李欣悦、蒋万君、吴屹、何锡辉、李艳、马思捷</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西华大学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96</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工文交叉、产教融合的旅游信息化复合应用型人才培养体系创新与实践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黄萍、郭创乐、钱永贵、周道华、孙艳玲、何源、秦美玉、谢雅丹、宋雪茜、高永全</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成都信息工程大学；成都中科大旗软件股份有限公司</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97</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传承创新 四位一体 协同推进新时代西部地方高校一流工科专业建设</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方睿、彭静、何建新、朱明、张晓亮、李代伟、马文英、魏维、何嘉、杜国宏</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成都信息工程大学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98</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新工科引领下的“一核两翼三融合”实践育人体系构建与实践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张华春、吴雁、董海英、王申申、张浩、胡启军、刘姗、张安安、李勇明、王林元</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西南石油大学</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99</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地方高校“一核三融”校城协同育人模式的探索与实践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叶安胜、刘茜、陈小平、冉建、赵倩、周相兵、杜洁、李瑞瑾、赵琦、李寒梅</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成都大学；四川旅游学院</w:t>
            </w:r>
          </w:p>
        </w:tc>
      </w:tr>
      <w:tr>
        <w:tblPrEx>
          <w:tblCellMar>
            <w:top w:w="0" w:type="dxa"/>
            <w:left w:w="108" w:type="dxa"/>
            <w:bottom w:w="0" w:type="dxa"/>
            <w:right w:w="108" w:type="dxa"/>
          </w:tblCellMar>
        </w:tblPrEx>
        <w:trPr>
          <w:trHeight w:val="540" w:hRule="atLeast"/>
        </w:trPr>
        <w:tc>
          <w:tcPr>
            <w:tcW w:w="688"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100</w:t>
            </w:r>
          </w:p>
        </w:tc>
        <w:tc>
          <w:tcPr>
            <w:tcW w:w="29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适应西部行业发展需求的地学类全日制专硕培养体系构建与实践</w:t>
            </w:r>
          </w:p>
        </w:tc>
        <w:tc>
          <w:tcPr>
            <w:tcW w:w="357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施泽进、陈艳、徐岚、张廷斌、陈国华、赵先银、邓晓宇、裴向军、侯明才</w:t>
            </w:r>
          </w:p>
        </w:tc>
        <w:tc>
          <w:tcPr>
            <w:tcW w:w="3015"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成都理工大学</w:t>
            </w:r>
          </w:p>
        </w:tc>
      </w:tr>
    </w:tbl>
    <w:p>
      <w:pPr>
        <w:snapToGrid w:val="0"/>
        <w:textAlignment w:val="baseline"/>
        <w:rPr>
          <w:rFonts w:eastAsia="方正楷体简体"/>
          <w:sz w:val="32"/>
          <w:szCs w:val="32"/>
        </w:rPr>
      </w:pPr>
    </w:p>
    <w:p>
      <w:pPr>
        <w:snapToGrid w:val="0"/>
        <w:textAlignment w:val="baseline"/>
        <w:rPr>
          <w:rFonts w:ascii="楷体_GB2312" w:eastAsia="楷体_GB2312"/>
          <w:sz w:val="32"/>
          <w:szCs w:val="32"/>
        </w:rPr>
      </w:pPr>
      <w:r>
        <w:rPr>
          <w:rFonts w:hint="eastAsia" w:ascii="楷体_GB2312" w:eastAsia="楷体_GB2312"/>
          <w:sz w:val="32"/>
          <w:szCs w:val="32"/>
        </w:rPr>
        <w:t>三、省级二等奖（共222项，排名不分先后）</w:t>
      </w:r>
    </w:p>
    <w:tbl>
      <w:tblPr>
        <w:tblStyle w:val="7"/>
        <w:tblW w:w="10230" w:type="dxa"/>
        <w:tblInd w:w="-459" w:type="dxa"/>
        <w:tblLayout w:type="autofit"/>
        <w:tblCellMar>
          <w:top w:w="0" w:type="dxa"/>
          <w:left w:w="108" w:type="dxa"/>
          <w:bottom w:w="0" w:type="dxa"/>
          <w:right w:w="108" w:type="dxa"/>
        </w:tblCellMar>
      </w:tblPr>
      <w:tblGrid>
        <w:gridCol w:w="709"/>
        <w:gridCol w:w="2850"/>
        <w:gridCol w:w="3671"/>
        <w:gridCol w:w="3000"/>
      </w:tblGrid>
      <w:tr>
        <w:tblPrEx>
          <w:tblCellMar>
            <w:top w:w="0" w:type="dxa"/>
            <w:left w:w="108" w:type="dxa"/>
            <w:bottom w:w="0" w:type="dxa"/>
            <w:right w:w="108" w:type="dxa"/>
          </w:tblCellMar>
        </w:tblPrEx>
        <w:trPr>
          <w:trHeight w:val="540" w:hRule="atLeast"/>
          <w:tblHeader/>
        </w:trPr>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b/>
                <w:bCs/>
                <w:color w:val="000000"/>
                <w:kern w:val="0"/>
                <w:sz w:val="20"/>
                <w:szCs w:val="21"/>
              </w:rPr>
            </w:pPr>
            <w:r>
              <w:rPr>
                <w:rFonts w:hint="eastAsia" w:ascii="宋体" w:hAnsi="宋体" w:cs="方正仿宋_GBK"/>
                <w:b/>
                <w:bCs/>
                <w:color w:val="000000"/>
                <w:kern w:val="0"/>
                <w:szCs w:val="21"/>
              </w:rPr>
              <w:t>序号</w:t>
            </w:r>
          </w:p>
        </w:tc>
        <w:tc>
          <w:tcPr>
            <w:tcW w:w="2850" w:type="dxa"/>
            <w:tcBorders>
              <w:top w:val="single" w:color="auto" w:sz="4" w:space="0"/>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b/>
                <w:bCs/>
                <w:color w:val="000000"/>
                <w:kern w:val="0"/>
                <w:sz w:val="20"/>
                <w:szCs w:val="21"/>
              </w:rPr>
            </w:pPr>
            <w:r>
              <w:rPr>
                <w:rFonts w:hint="eastAsia" w:ascii="宋体" w:hAnsi="宋体" w:cs="方正仿宋_GBK"/>
                <w:b/>
                <w:bCs/>
                <w:color w:val="000000"/>
                <w:kern w:val="0"/>
                <w:szCs w:val="21"/>
              </w:rPr>
              <w:t>项目名称</w:t>
            </w:r>
          </w:p>
        </w:tc>
        <w:tc>
          <w:tcPr>
            <w:tcW w:w="3671" w:type="dxa"/>
            <w:tcBorders>
              <w:top w:val="single" w:color="auto" w:sz="4" w:space="0"/>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b/>
                <w:bCs/>
                <w:color w:val="000000"/>
                <w:kern w:val="0"/>
                <w:sz w:val="20"/>
                <w:szCs w:val="21"/>
              </w:rPr>
            </w:pPr>
            <w:r>
              <w:rPr>
                <w:rFonts w:hint="eastAsia" w:ascii="宋体" w:hAnsi="宋体" w:cs="方正仿宋_GBK"/>
                <w:b/>
                <w:bCs/>
                <w:color w:val="000000"/>
                <w:kern w:val="0"/>
                <w:szCs w:val="21"/>
              </w:rPr>
              <w:t>完成人员</w:t>
            </w:r>
          </w:p>
        </w:tc>
        <w:tc>
          <w:tcPr>
            <w:tcW w:w="3000" w:type="dxa"/>
            <w:tcBorders>
              <w:top w:val="single" w:color="auto" w:sz="4" w:space="0"/>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b/>
                <w:bCs/>
                <w:color w:val="000000"/>
                <w:kern w:val="0"/>
                <w:sz w:val="20"/>
                <w:szCs w:val="21"/>
              </w:rPr>
            </w:pPr>
            <w:r>
              <w:rPr>
                <w:rFonts w:hint="eastAsia" w:ascii="宋体" w:hAnsi="宋体" w:cs="方正仿宋_GBK"/>
                <w:b/>
                <w:bCs/>
                <w:color w:val="000000"/>
                <w:kern w:val="0"/>
                <w:szCs w:val="21"/>
              </w:rPr>
              <w:t>所属单位</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科教产教双轮驱动，面向未来的电气信息创新人才培养体系构建与实践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陈维荣、冯晓云、丁荣军、陈民武、赵舵、葛兴来、解绍锋、刘 东、黄德青、李奇</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西南交通大学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基于专业认证的西部地方院校“1234”医学人才培养模式的构建与实践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何涛、郑小莉、尹思源、刘克林、赵琼、康慕云、黎靖、聂敏海、张润峰、黄雅兰</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西南医科大学；绵阳市第三人民医院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3</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凉山彝区应用型农科人才协同培养体系构建与实践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彭正松、贺盛瑜、郑传刚、黄志秋、刘永碧、张旭东、杨军、林巧、王思芦、徐大勇</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西昌学院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4</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跨校联合，六方协同，四元耦合：地方高校应用型经管人才培养模式创新与实践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张旭辉、赖芳、柳秋红、朱波强、陶睿、尹梦霞、杨勇攀、李博、刘鑫春、陈芳</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攀枝花学院；成都工业学院；西昌学院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5</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践行师范初心使命，构建地方师大物理学“新师范”教育体系</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侯邦品、刘莉、周晓林、王涛、袁令民、帅晓红、刘科、刘恒新、汪闱、段满益</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四川师范大学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6</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以强化技能集成训练为特色的多行业多灾种安全应急教育体系改革的川大实践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敖天其、金永东、陈勇、何柳、邓欢、位爱竹、袁斌、廖林川、许欣、田兵伟</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7</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师范生教学能力培养“1246” 协同联动机制探索与实践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张海东、郭英、陈智勇、雷云、方丹逸、谢小川、刘黔敏、胡东</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四川师范大学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8</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铸牢诚信底色，涵育道德风尚：四川大学构建学术道德教育体系的探索实践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郭勇、陈华明、李栓久、严斌宇、肖先勇、李侠、吴永超、吴宇、唐棣、郑炳伦</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9</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“体教融合、育才夺金”高水平竞技体育人才培养模式的探索与实践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周辉、任爽、郑亚飞、于飞彪、王天文、李莎、覃宪勋、吴献亮、张平</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成都体育学院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10</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OBE理念下基于产教融合的“三双四体”经管类应用型人才培养模式探索与实践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李益彬、王雪媛、张云、胡艳、吴小云、曹俊歆、王顺民、 陈自利、 唐洪松、 周亚</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内江师范学院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11</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西部地方高校机电类创新实践人才培养模式研究与实践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蒋刚、李文强、李淑娟、蔡长韬、蔡勇、彭悦、郝兴安、郭鑫、邓星桥、任涛</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成都理工大学；四川大学；西安理工大学；西南科技大学；西华大学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12</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“卓越引领、产教融合、多维协同”的智能制造人才培养与实践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费凌、封志明、郑亮、蔡长韬、李雪琴、宋敏莉、张均富、徐全、秦付军、韦兴平</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西华大学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13</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深化“校企协同、学科交叉、全程赋能”的机械类人才培养模式改革与实践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祝效华、陈波、李陵、邓丽、姚伟宁、韩传军、李忠伟、蒋发光、张禾、张旭伟</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西南石油大学</w:t>
            </w:r>
          </w:p>
        </w:tc>
      </w:tr>
      <w:tr>
        <w:tblPrEx>
          <w:tblCellMar>
            <w:top w:w="0" w:type="dxa"/>
            <w:left w:w="108" w:type="dxa"/>
            <w:bottom w:w="0" w:type="dxa"/>
            <w:right w:w="108" w:type="dxa"/>
          </w:tblCellMar>
        </w:tblPrEx>
        <w:trPr>
          <w:trHeight w:val="937"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14</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中西医临床医学专业“一体两翼、衷中融西”人才培育模式的构建与实践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常德贵、马跃荣、郭静、陈帝昂、周珊、詹华奎、徐颖、毕榕、彭波、彭文禹</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成都中医药大学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15</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数据时代统计类本科人才培养转型的探索与实践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郭建军、龚金国、周凡吟、常晋源、周岭、张红历、马丹、黄海波、张捷、王思涯</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西南财经大学</w:t>
            </w:r>
          </w:p>
        </w:tc>
      </w:tr>
      <w:tr>
        <w:tblPrEx>
          <w:tblCellMar>
            <w:top w:w="0" w:type="dxa"/>
            <w:left w:w="108" w:type="dxa"/>
            <w:bottom w:w="0" w:type="dxa"/>
            <w:right w:w="108" w:type="dxa"/>
          </w:tblCellMar>
        </w:tblPrEx>
        <w:trPr>
          <w:trHeight w:val="861"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16</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中医药院校药学类专业“中西汇通-产教融合”协同育人模式的创新与实践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傅超美、章津铭、何瑶、张臻、傅舒、高飞、陈胡兰、张梅、闫婕、游宇</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成都中医药大学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17</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培根铸魂、经世济民：面向国家急需的金融拔尖创新人才培养探索与实践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彭龙、赵静梅、罗荣华、李原、黄文、宋珂慧、李志勇、徐秋华、翁舟杰、欧李梅</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西南财经大学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18</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以“研”为中心的一流工程类研究生培养体系构建与实践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周先礼、艾长发、邹洋、何正友、袁艳平、朱志武、高峰、王永杰、龚正君、温泽峰</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西南交通大学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19</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铸魂 赋能 强纪：新时代公安警务人才“三位一体”培养模式建构与实践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伊良忠、郑友军、钟云华、杜乾举、罗勇、孙静、汤芙蓉、杨坤、刁涌、范曦蔓</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四川警察学院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20</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“政-校-社”协同培养民族特色社会治理人才的研究与实践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范召全、刘勇、蔡华、杨成洲、杨宇琦、严樨、王太鹏、唐美静、隋艺、范凌薰</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西南民族大学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21</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以创新能力培养为导向的药学专业实践教学体系的改革与实践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何勤、尹红梅、秦勇、李成容、黄园、宋振雷、杜俊蓉、章程、杨俊毅、李国菠</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22</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基于“四个融合”培养“德、理、技、创”生物医药产业人才的探索与实践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郭晓强、付强、刘娅、许丽佳、张崟、宋芹、李俊龙、褚以文、姚倩、胡建平</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23</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《出纳实务》一流课程“1234+X”教学改革的探索与实践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马胜、王积慧、张千友、杨姗姗、向全珍、许欣欣、刘雨薇、刘永冠、曹明才、刘婷婷</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成都大学；成都理工大学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24</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一核三轴，五辐联动，社会主义核心价值观三全融入卓越法治人才培养的实践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鲁篱、范波、汪蕾、赖虹宇、高晋康、何霞、辜明安、毛快、陈昊、罗一慧</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西南财经大学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25</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实证驱动、文理兼修：数据时代复合型法律人才培养的多维体系建构与实践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左卫民、詹小平、杨亦晨、赵悦、赖洪亮、马婷、方智阳</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26</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中国特色社会主义政治经济学课程集群建设探索</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盖凯程、刘灿、丁任重、李萍、孙大光、邹红、吴垠、袁正、李怡乐、赵劲松</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西南财经大学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27</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服务乡村振兴的农林经济管理卓越人才“一二三四”培养模式创新与实践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王芳、傅新红、蓝红星、杨春、徐定德、汪为、王雨林、张社梅、周伦理、杨庆先</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四川农业大学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28</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基于“电子信息+”的复合型金融科技人才培养模式探索与实践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李平、刘莹、马永开、夏晖、李强、白春光、潘杨、陈祝明、陈磊、尹宇明</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电子科技大学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29</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学经强农：服务乡村振兴的新型经管人才育人模式创新与实践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吴平、王玉峰、臧敦刚、杨浩、张剑、蒋远胜、漆雁斌、沈倩岭、黄晓俐、姚霞</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四川农业大学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30</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“数智”管理人才“三融”培养模式</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蒋玉石、郭强、李良、叶勇、官振中、刘继才、马锋、范春梅、赖晓东、窦祥胜</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西南交通大学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31</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以提升专业能力为突破口，深化教育教学改革，培养一流术科人才的成体实践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刘青、潘小非、李明达、李林、高扬、周辉、李翔、刘园、吴艳红、雍素英</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成都体育学院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32</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理工类院校“两融合、三课堂、四维度”体育育人体系的建构与实践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文烨、宋英杰、石金亮、赵刚、王涛、李秋良、周李莉、文晶晶、徐延维、刘晨</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成都理工大学；西南科技大学；西南石油大学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33</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立足西部人才需求的未来“领雁式”体育教师培养模式探索与实践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张韧仁、杨成伟、陈庆果、颜海波、张晓林</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四川师范大学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34</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基于大健康理念的城市型大学“三融合”体育人才培养模式探索与实践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冉建、王小军、张象、孙雁霞、许杰、曾勤、黄巧婷、杨力源、韩晨、詹本乐</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35</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五育并举背景下“一体两翼三联动四保障”高校体育综合改革探索与实践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王定宣、刘中强、邹小萍、沙滟、王晓芳、彭崴、邵泽龙、陈茂春、商健、熊卫权</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西南医科大学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36</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聚焦体育素养，强化以体育人——新时代大学体育教育体系的构建与实践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向剑锋、彭小华、石金亮、刘小平、谢岚岚、王海飞、陈天洪、张永茂、彭丹、刘雨鑫</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西南石油大学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37</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知识、能力、素养三融合教学模式下《运动解剖学》国家一流课程建设与实践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李雪、王璐、袁琼嘉、杨澎湃、李梦、金毓、范佳</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成都体育学院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38</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新时期考古学研究生创新能力培养的探索</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霍巍、王煜、白彬、李映福、吕红亮、周静、董华锋</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39</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地方师范院校英语专业“一体两翼”卓越人才培养模式创新与实践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曹曦颖、秦洁荣、孔令翠、朱华、段丽斌、张俊、程树华、唐中立、李弋鸥</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四川师范大学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40</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跨界协作 学科交汇——适应新型主流媒体的融合创新人才培养机制的探索与实践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蒋晓丽、侯宏虹、张悦、韩芳、张盛强、操慧、张放、胡易容、曾元祥、张杰</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41</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探索外语课程思政新路径，构建三维一体育人新模式</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李成坚、杨安文、徐晓燕、贾蕃、吕长竑、戴若愚、李海振、刘波、张露蓓、樊亚琪</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西南交通大学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42</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校政媒协同的“1+N”卓越新闻传播人才培养模式探索与实践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周志凌、彭贵川、巫颖、齐小刚、谢美英、董海琴、杜畅、王黔、李春、李芹燕</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宜宾学院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43</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史料搜集·数据建模·文本勘探：契合新文科建设的历史学数字人文教学探索</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杨天宏、郭书愚、范瑛、王果、李建艳、邹立波、周琳、李德英、周鼎、周月峰</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44</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扎根文化 融合技术：美术类一流课程建设探索与实践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马涛、李茜、邹艳红、韩安荣、贺思恩、李舫、杨宏、许涛、陈实、徐露</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成都师范学院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45</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沉浸式课堂+开放式场景的专业艺术人才培养模式新探索</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文锋、刘立云、郑玉章、徐懿、扈滨、 张国亮、杨畅、王文娟、赵红云、李靖</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四川音乐学院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46</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“三梯度二转变二突破”——《立体构成》课程改革与实践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黄莓子、张颖江、郑晓东、左旭舟、钟家奎、余婉、李清振、周渝、郑黄昱缨、耿际鼎</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四川传媒学院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47</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扎根区域、弘文立美：音乐师范生“四力”培养的探索与实践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李亚梅、杨瑜、黄菊、曹乐、李松兰、汪浩</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四川师范大学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48</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向美而行，五项协同，六位一体——地方高校“大美育”平台建设的西华实践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屈立丰、曾贤、陈辰、向琛子、周红亚、李倩雯、曾焯、蓝云、周睿、舒波</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西华大学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49</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创新引领，校企协同，交通特色艺术设计人才培养模式的探索与实践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支锦亦、向泽锐、李芳宇、李然、许永生、王超、徐笑非、王玮、陈立民、胡剑忠</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西南交通大学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50</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专业音乐院校学科教学（音乐）专业研究生“双综合”人才培养模式建构与实践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刘立云、柳良、李林芸、韦思铭、皮欢、吴秉旭、彭欧、魏平</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四川音乐学院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51</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立德树人视域下高校“一体四维五保障”育人体系的构建与实践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周激流、戴丽红、李忠伟、曾利、侯莲梅、丁小珊、石蓉、胡雪飞、龚晓林、丁恒康</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成都信息工程大学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52</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“深度融合、自主体验”大学生综合素质培养课外体系的构建与实践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张强、赵洋、陈玉芳、廖成中、廖方伟、王玺、许欢、欧达宇、唐良虎、喻琼</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西南科技大学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53</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新时代高校党建与人才培养深度融合的探索与实践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蔡乐才、张青、华曦、刘明海、何会宁、徐斯雄、颜钰梅、陈世海、胡红梅、王洁</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宜宾学院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54</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推进课程思政，聚焦新四会，建设工科《人类文明经典赏析》核心通识课程群</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杨菁、周劲松、胡腾、李滚、沈倩、曾維希、李杰、邹涛、郭芙蕊、周璟</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电子科技大学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55</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多元融合 五育并举——学生评价新体系的构建与实践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张强、李静波、侯莉、向葵、刘思麟、李武生、康波、潘坤、何勇、杨洋</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四川农业大学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56</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以“322”大思政工作体系推动“三全育人”综合改革的研究与实践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王成端、余文盛、叶怀凡、程碧英、刘长江、姜仕华、于贵、李林、王小奎、魏晓军</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四川文理学院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57</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谱好课程思政改革“四部曲”，培养“心有大我”的国际化经贸人才</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王珏、彭龙、张剑波、叶作亮、俞佩玉、姜玉梅、宁南、吴钢、邓富华、游路</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西南财经大学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58</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引领、贯通、浸润、协同：应用型城市大学大思政一体化育人模式创建与实践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彭晓琳、杨明娜、许庆荣、屈陆、安鸿、李维、王磊、刘超、李勇、张长剑</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59</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以数学学科竞赛为抓手，提升大学数学教学质量的改革与实践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胡兵、徐友才、荆燕飞、马敬堂、潘小东、胡朝浪、谭友军、柏明强</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color w:val="000000"/>
                <w:kern w:val="3"/>
                <w:szCs w:val="21"/>
              </w:rPr>
              <w:t>四川大学、电子科技大学、西南财经大学、西南交通大学、四川师范大学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60</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“衔接·进阶·融合”三位一体高等财经数学教育模式改革与实践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马敬堂、朱文莉、方敏、丁川、戴岱、孙云龙、张清邦、王磊、陈昊</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西南财经大学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61</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放射化学以“家国情怀和双创”为引领的育人体系探索与实践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郑成斌、丁颂东、夏传琴、马利建、李梦龙、廖家莉、李首建、金永东、刘宁、冯文</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62</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基于汶川地震资源构建“四课堂”联动的地震学课程体系</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梁春涛、李勇、田仁飞、武振波、邓凯、周仕勇、万永革、薛静、马晓燕、张玮</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成都理工大学；北京大学；防灾科技学院；5·12汶川特大地震纪念馆</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63</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“强特色，重实践，求创新”的地质类高校GIS本科人才培养模式改革与实践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杨武年、杨鑫、杨晓霞、刘汉湖、邵怀勇、何政伟、简季、刘恩勤、罗智勇、张文江</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成都理工大学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64</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基于拔尖人才培养的物理实验课程体系改革与实践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郭袁俊、于景侠、姚列明、霍中生、李业凤、滕保华、杨宏春、吴静、吴喆、高雅纯</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电子科技大学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65</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“价值、方法、能力”三位一体理工科大学生数学能力培养模式的探索与实践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杨晗、潘小东、周正春、王璐、冯颖、唐家银、刘赪、何莎、梁涛、杨颖惠</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西南交通大学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66</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服务国家战略 促进科教融合——物理学拔尖创新人才培养模式探索与实践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张红、朱建华、龙炳蔚、李鹏、张志友、贺言、齐建起、李志强、白春林、王鹏</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67</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筑跨学科平台和全方位培养体系，育德才兼备的可靠性拔尖创新人才</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刘宇、黄洪钟、米金华、孙东、李彦锋、左明健、王柯、许焕卫、郝晓红、岳萍</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电子科技大学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68</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工程认证与产教融合驱动，学科专业协调发展的材料类一流本科专业建设实践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蒋小松、戴光泽、王勇、崔国栋、黄兴民、孙红亮、章春军、樊小强、徐小军、朱旻昊</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西南交通大学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69</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思政引领、科教融合提升人才培养质量的探索与实践——以食品专业为例</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陈祥贵、马嫄、袁永俊、李鹤、邢亚阁、张庆、黄玉坤、刘晓翠、王力均、杨潇</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西华大学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70</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基于汽车产业链的“六双”“六融合”应用型人才培养体系探索与实践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阙海宝、任广新、陈葆华、施一飞、彭建设、易勇、杨耀荣、张明、殷雄、张秋</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吉利学院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71</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共建与区域产学研联合办学背景下应用化学专业建设与发展</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霍冀川、叶旭、雷洪、李鸿波、钟国清、雷永林、张亚萍、张廷红、彭汝芳、林晓艳</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西南科技大学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72</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本研互融，四维协同，构建机械领域工程人才培养新范式</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袁艳平、钱林茂、丁军君、孟祥印、刘伟群、丁国富、孙亮亮、曹晓玲、崔顺吉、薛玉娟</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西南交通大学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73</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聚焦能源变革 厚植创新土壤：电气类一流课程建设模式探索与实践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李长松、张英敏、赵莉华、汪颖、戴婷婷、 王顺亮、陈实、陈彬兵、余勤、肖勇</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74</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轻量级进阶式计算机系统能力培养探索与实践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陈文宇、蒲晓蓉、戴波、韩宏、孙明、邢建川、王丽杰、余盛季、纪禄平、邓建</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电子科技大学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75</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“交叉融合，协同育人”民族院校电气信息类新工科人才培养体系的探索与实践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黄勤珍、向伟、邓彦松、张明善、乌尼乌且、尔古打机、苗峰、彭良福、杨丽、邵仕泉</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西南民族大学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76</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双向并进、贯通共建、双线融合——成电英才计划拔尖创新人才培养探索与实践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虞红芳、蒲晓蓉、何佳、郭志勇、方曼、胡剑浩、刘今杰、张进、杨玉梅、王俊入</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电子科技大学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77</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面向OBE理念的计算机通识教育教学改革与实践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何元清、罗银辉、李廷元、魏哲、张中浩</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中国民用航空飞行学院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78</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基于COME模型，构建光电人才"一原三品"个性化培养模式的探索与实践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周自刚、陈浩、易早、高翔、王慧丽、段旭梅、杨永佳、韩艳玲、刘莉、穆俊儒</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西南科技大学；四川故梦科技有限公司</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79</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创新多方协同育人模式，培养网络安全拔尖人才</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张仕斌、何明星、李晓瑜、昌燕、郑德生、洪磊、吴春旺、闫丽丽、万武南、任励耘</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成都信息工程大学；西华大学；电子科技大学；西南石油大学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80</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电子信息+”多学科融合的新工科复合人才工程素质培养实践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冯国英、雷印杰、韩敬华、曹益平、周新志、何小海、李玮、魏俊、温文婷、张锡祥</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81</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对标新工科，推动“新航空航天”专业群人才培养体系性变革的创新与实践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徐利梅、任玉琢、谢晓梅、刘民岷、陈彦、刘磊、周娴、李翔、荆华、李孟</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电子科技大学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82</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新工科引领下高等农林院校土木工程专业“三融合”人才培养改革与实践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朱占元、魏召兰、刘国军、邹祖银、江丽、陈伟、王学伟、莫忧、范良千、蒋先刚</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四川农业大学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83</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智能升级 融合创新 多元协同—传统机械类专业新工科改造升级探索与实践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胡光忠、廖映华、曾涛、黄波、李轩、田建平、张玲玉、张良栋、邓丽群、阳明君</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四川轻化工大学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84</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5A式教学的“核+X”模式复合型核专业人才培养实践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曾国强、葛良全、张庆贤、谷懿、罗耀耀、王小波、王广西、杨强、何兴杰、朱杰</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成都理工大学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85</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质量为核多维评价——构建计算机类研究生一流人才培养模式探索与实践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吕建成、陈宇、朱敏、赵启军、黎红友、黄云、易宗锐、骆学春、宁黎苗</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86</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智能引领，产教融合，创新“人工智能+”信息类人才培养新模式</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杨燕、李天瑞、杜圣东、吴晓、龚勋、邢焕来、陶宏才、蒋朝根、李君、赵其刚</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西南交通大学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87</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“点面结合、包容开放”：民族院校计算机人才差异化培养的探索与实践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谈文蓉、周绪川、校景中、陈雅茜、陈曦、周明、王方、刘韬、方诗虹、崔梦天</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西南民族大学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88</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大师引领、全球聚力，依托大国工程构建多元融合的科研育人新体系</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秦顺全、李永乐、晏启祥、张迎宾、王骑、余志祥、杨荣山、于丽、刘先峰、杨长卫</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西南交通大学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89</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深度融合“第一和第二课堂”的《材料分析方法》国家一流课程建设探索与实践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周莹、王斌、王芳、于姗、王平、罗玉梅、王明珊、王瑞芳、黄泽皑、张骞</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西南石油大学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90</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“1243”多元融合、多维支撑、多层递进——酿酒类本科人才培养路径探索与实践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罗惠波、蒋佳、马懿、张宿义、边名鸿、刘自山、赵志峰、熊兴中、袁思棋、吴亚东</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四川轻化工大学；四川省宜宾五粮液集团有限公司；泸州老窖股份有限公司</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91</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学工强农：新工科引领的农业工程类专业本科人才育人模式的创新与实践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许丽佳、康志亮、曹迎、雷小龙、李军、王玉超、胡建、张黎骅、穆炯、黄成毅</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四川农业大学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92</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产教协同 未来导向——“网安医生”人才培养模式探索与实践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陈兴蜀、杨频、王海舟、秦燕、梁刚、王文贤、刘亮、赵辉、刘嘉勇、胡晓勤</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93</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党建引领 思政赋能 在科研实战中培养轨道交通领域德才兼备的高层次人才</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王锋、王开云、翟婉明、温泽峰、李向蔚、余卉、易彩、马卫华、朱涛、马光同</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西南交通大学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94</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“双核-两翼”式智能油气装备研究生培养模式创新与实践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张烈辉、祝效华、梁海波、张杰、韩传军、 李忠伟、石明江、石昌帅、章志华、刘伟吉</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西南石油大学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95</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培根铸魂：植物保护专业核心课“六维育人”课程思政探索与实践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蒋春先、陈华保、杨辉、杨春平、常小丽、龚国淑、王文明、李庆、李伟滔、汤瑞瑞</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四川农业大学</w:t>
            </w:r>
          </w:p>
        </w:tc>
      </w:tr>
      <w:tr>
        <w:tblPrEx>
          <w:tblCellMar>
            <w:top w:w="0" w:type="dxa"/>
            <w:left w:w="108" w:type="dxa"/>
            <w:bottom w:w="0" w:type="dxa"/>
            <w:right w:w="108" w:type="dxa"/>
          </w:tblCellMar>
        </w:tblPrEx>
        <w:trPr>
          <w:trHeight w:val="988"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96</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服务国家乡村振兴战略，培养农村区域发展高素质人才的探索与实践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王洪辉、李启宇、孙山、刘飞、苏奎、王艳红、黄元斌、黄磊</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四川轻化工大学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97</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“一引领、两融合、五链动”园艺类本科人才培养模式的构建与实践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汤浩茹、袁志香、罗娅、龚荣高、刘泽静、李品武、向刚、孙勃、林立金、贺忠群</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四川农业大学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98</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基于“1224”育人工程的民族地区涉农专业高层次人才培养体系探索与实践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钟金城、杨丽雪、益西康珠、泽丹卓玛、张大伟、朱江江、王会、字向东、熊显荣、柴志欣</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西南民族大学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99</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食品与生物类应用型人才“五三一”培养模式探索与实践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刘达玉、张崟、邹亮、刘文龙、王新惠、郭晓强、王卫、李云成、李红梅、余华</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100</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川北医学院创新创业教育研究与二十年实践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李禄峰、杜勇、杨晓宏、李阳友、汪小平、朱九九、周丹、李莉、李梓银、梁洁</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川北医学院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101</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基于医教协同育人机制背景下的地方医学院校卓越医生培养模式改革与实践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杜勇、张波、谢建平、杨汉丰、方庆、杨晓宏、魏锦、邓鸿杰、冉茂成</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川北医学院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102</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助力创新能力提升的药学研究生课程体系构建</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秦勇、何勤、时蕾、张榕、钱广生、余蓉、孙逊、蒋学华、董琳、柯博文</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103</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强化经典临床应用能力的“悟用融通”为特色的中医经典课程改革与实践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冯全生、张琦、周仕轶、郑秀丽、鲁法庭、袁世清、郭尹玲、左小红、刘西洋</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成都中医药大学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104</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基于全生命周期健康的围产医学整合式教学创新与实践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母得志、张林、刘兴会、唐军、王华、石晶、唐英、滑心恬、姚强、余海燕</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105</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新医科卓越口腔医学人才培养体系的构建与实践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周学东、孙建勋、张凌琳、白丁、周瑜、谢蟪旭、甘雪琦、赵行、王了、郑庆华</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106</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“守正创新，医体融合”——我国运动医学特色中医学教育体系的创立与改革</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胡毓诗、丁海丽、赵超、罗磊、陈瑜、周凌、王坤、夏雨、朱宇晨、何本祥</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成都体育学院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107</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“三协三共”医教协同促进临床教学质量的改革与实践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杨静、李炜弘、田理、杨永学、罗俊、戴鸥、赵凌、杨胤清、王红伟</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中医药大学；成都中医药大学临床医学院/成都中医药大学附属医院；成都市第五人民医院/成都中医药大学附属第五人民医院/第二临床医学院；成都市中西医结合医院/成都中医药大学附属中西医结合医院/中西医临床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108</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基于基层岗位需求的地方医学院校一流基础医学课程体系构建与实践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张波、文彬、罗杰伟、敬华娥、文晓红、杨俊宝、潘万龙、蔡晓明、谢兴国、陈保锋</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川北医学院</w:t>
            </w:r>
          </w:p>
        </w:tc>
      </w:tr>
      <w:tr>
        <w:tblPrEx>
          <w:tblCellMar>
            <w:top w:w="0" w:type="dxa"/>
            <w:left w:w="108" w:type="dxa"/>
            <w:bottom w:w="0" w:type="dxa"/>
            <w:right w:w="108" w:type="dxa"/>
          </w:tblCellMar>
        </w:tblPrEx>
        <w:trPr>
          <w:trHeight w:val="1002"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109</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胜任力 全维度 示范性——《诊断学》线上线下混合式课程改革与实践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包骥、曾锐、左川、吕晓君、曾静、岳荣铮、谭惠文、何露、翟硕、杨立为</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110</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推进“健康中国”的“口腔预防医学”社会服务型人才的创新培养与实践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胡涛、程然、程立、周红梅、尹伟、刘洋、龙虎、李雪、洪潇、鄢澜</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111</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海纳百川 学科交叉 培养新时代复合型生命科学创新人才</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赵云、魏炜、赵建、杨皓岚、吴俊、尹进、蒲亦非、蔡浩洋、何丹、吴传芳</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112</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大健康背景下医学技术专业人才培养体系创新与建设实践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梁宗安、罗凤鸣、贺庆军、何成奇、刘陇黔、李真林、应斌武、郑芸、柏森、刘婷婷</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113</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三重融合 四方协同 五维突破：应用型城市大学卓越幼儿教师培养实践探索</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刘先强、杨玉华、肖红、李敏、蒲永明、范勇、万正维、彭韵潼、佘勇、常怡</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114</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全日制教育硕士卓越化学教师10年培养探索：基于“3T”的进阶与协同育人</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廖运文、文丰玉、白涛、高成、蒲礼平、马红艳、鲍正荣、高和军</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西华师范大学；南充市教育科学研究所；四川省南充高级中学；四川省教育科学研究院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115</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德能共美的卓越乡村教师培养体系探索与实践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罗娅君、何会宁、高曾辉、刘伟、朱文优、柳福提、张国平、刘祚玉、徐其勇、田婧</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宜宾学院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116</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基于U-S研究联盟的教师教育生态链模式构建</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刘冲、李松林、罗莉君、贺慧、程龙、黄英</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四川师范大学；成都市锦江区教育科学研究院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117</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创新教育素养“两融合、两贯通”发展模式构建与实践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王海滨、胡进耀、侯小兵、黄永忠、刘雷、张天明、邵镪钎、刘昊</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绵阳师范学院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118</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地方高师院校面向卓越教师培养的“四维度一体化”体系建构与实践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胡丹、汪天飞、罗明礼、谢艺泉、徐世鼎、杨益、汤红娟、关北光、李丽萍、代丽</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乐山师范学院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119</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职前职后一体化的“四维五阶”教师职业能力评价系统</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李清树、彭玉奎、张文娜、梁爽、寇昆仑、王运芳、蔺若、涂勋志、张巍巍、吕治</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成都师范学院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120</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西部卓越法治人才“一体三维两平台”创新教育体系构建</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陈山、刘洲、余华、张宏英、宇龙、李文汇、曾巍、唐仪萱、胡晓、鄢玲</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四川师范大学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121</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研教转化、技术融合、校企协同，构建一流虚拟仿真实验资源开发和应用体系</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贺剑、董艳云、闻毓民、解绍锋、高芳清、卫飞飞、高红梅、宋世军、刘义全、王亚西</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西南交通大学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122</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多元维度与开放式教学法——《文学理论》课程方阵建设与实践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阎嘉、马睿、傅其林、刘文勇、任真、何燕李</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123</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分层分类，精准对标，协同发展——构建面向核心素养培养的心理健康课程体系</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李媛、雷霖、王海星、刁静、刘晨、曾维希、李谷静、张欣欣、高猛、刘红梅</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电子科技大学</w:t>
            </w:r>
          </w:p>
        </w:tc>
      </w:tr>
      <w:tr>
        <w:tblPrEx>
          <w:tblCellMar>
            <w:top w:w="0" w:type="dxa"/>
            <w:left w:w="108" w:type="dxa"/>
            <w:bottom w:w="0" w:type="dxa"/>
            <w:right w:w="108" w:type="dxa"/>
          </w:tblCellMar>
        </w:tblPrEx>
        <w:trPr>
          <w:trHeight w:val="988"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124</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理工类高校外语专业人才协同育人实践教学创新模式研究与实践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董勋、胡君平、刘华、李珊、张洁、杨中、崔璨、肖开益、刘冬梅、姚佳</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成都理工大学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125</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“一核多维三融合”警务应急救援实践教学体系构建与实施</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田显俊、代勇、汪小林、李克建、龙兵、张德明、宋薇、雷舒越、罗升鸿、肖兵</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四川警察学院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126</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“校企合作、双创驱动、赋能社会”模式下的产品设计人才培养与实践成果</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杨为渝、郑伯森、易晓蜜、孔毅、董婉婷、高中立、王翔、马茜、李昌龙</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四川音乐学院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127</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以应用型课程建设为突破口的新建本科院校人才培养实践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李壮成、曾宪文、张栋、周波、文学运、李林</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四川文理学院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128</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基于产教研一体化教学和实训平台的“流水线加工”软件人才培养体系</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舒红平、吴四九、唐聃、刘魁、曹亮、魏培阳、王亚强、赵秋云、赵卓宁、罗飞</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成都信息工程大学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129</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打造“多元融合，因材施教”的科研训练体系，提升工科类本科生科学创新能力</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崔宁博、敖天其、周新志、第宝锋、赵璐、梁川、张文江、刘铁刚、庄文化、贺宇欣</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130</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“梦想驱动、未来牵引、四创融合”材料基因前沿颠覆性创新创业人才培养模式</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向勇、闫宗楷、牛晓滨、张晓琨、李廷帅、李翰超、申小蓉、林媛、兰中文、张伟静</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电子科技大学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131</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跨界融合、多维互动，联合毕业设计推动新时代工程人才培养改革与实践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刘红勇、邵永波、熊俊楠、蒋杰、钟声、黄莉、韩滔、邓夕胜、孙鸿玲、卢虹林</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西南石油大学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132</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铸魂提能：构建价值与能力并重的多重融合工程实践教学新体系</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王杰、伍剑波、朱鲁闯、陈建、郭鑫、方辉、刘晓宇、艾丽、胡瑞飞、黄菲娅</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133</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虚实融合、师生研学，创新地质工程卓越人才培养实践教学模式</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蔡国军、巨能攀、孟陆波、李天斌、赵建军、范宣梅、汤明高、董秀军、肖先煊、何朝阳</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成都理工大学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134</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虚实结合拓平台 多维协同聚资源 建构轨道交通信息类三位一体实践育人体系</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邹喜华、马琼、郭进、吕彪、蒋朝根、王小敏、蒋灵明、闫连山、潘炜、冯军焕</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西南交通大学；北京全路通信信号研究设计院集团有限公司</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135</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新工科背景下，民族地区高校服务脱贫攻坚“三融合”ICT人才培养新路径</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曾陈萍、陈小虎、阮学勇、王向东、张永华、陈世琼、董加强、韩德、叶长青、牟小令</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西昌学院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136</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大学生劳动教育实践教学体系十六年建设与创新</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邹广严、王亚利、冯正广、李峤、邓忠君、温晶晶、周雪、牛志勇、左仁淑、张楠</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成都锦城学院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137</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经管类专业学生“四层次实践动手能力”虚实融通培养模式的建构与实施</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丁明鲜、高峻峰、李康荣、吕沙、王文轲、高焰、李洋、杨建、刘娅、汪瑞</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四川师范大学</w:t>
            </w:r>
          </w:p>
        </w:tc>
      </w:tr>
      <w:tr>
        <w:tblPrEx>
          <w:tblCellMar>
            <w:top w:w="0" w:type="dxa"/>
            <w:left w:w="108" w:type="dxa"/>
            <w:bottom w:w="0" w:type="dxa"/>
            <w:right w:w="108" w:type="dxa"/>
          </w:tblCellMar>
        </w:tblPrEx>
        <w:trPr>
          <w:trHeight w:val="988"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138</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“政校行企”四位一体的土木工程专业创新创业协同育人模式研究与实践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吴放、邵永波、刘红勇、潘海泽、郭龙、蒲彦羽、杜鹏、郭艳梅、汪斌、平凯</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西南石油大学；四川师范大学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139</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基于中医师资格考试的中医学类专业学生技能训练和评价标准</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周仕轶、余常、左小红、程爱景、成词松、袁斓、郑倩华、夏婷、彭德忠、詹华奎</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成都中医药大学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140</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“学用融合、实践育人”先进集成电路创新人才培养体系的探索与实践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吴传贵、罗文博、帅垚、钱慧珍、王忆文、于淼、彭斌、张继华、陶伯万、罗讯</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电子科技大学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141</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“实践育智+行业启智+产业创智”从基础教育到创新创业的新工科培养体系</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朱晓章、刘颜回、李朝海、郝一桦、赵志钦、徐岩、习友宝、付炜、王军、董爱军</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电子科技大学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142</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e帮扶创新创业打造学生思政大课堂</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朱薇、王亚非、胡俊、杨恩华、段培俊、谢继华、赵冰、黄治华、徐吉瑞、周璟</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电子科技大学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143</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“双创+”：政产学研一体化协同育人的地方高校实践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王元君、李化树、李敏、黄小富、张天儒、胡海斌、曹蕾、杨燕蓉、胡丽慧、何传杰</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西华师范大学；南充市人民政府</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144</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一二融合，层级递进，重点突破，地方高水平大学竞赛体系的探索与实践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易平、罗怡、李代伟、杨笔锋、林细俤、朱竞羽、吴渊、林珊珊、张鑫堂、王先宇</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成都信息工程大学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145</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面向解决复杂地质环境工程问题的土木类创新创业人才培养探索与实践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王东坡、陈臻林、范宣梅、汤明高、李长冬、叶四桥、张文、徐钟、曾鹏、王成伟</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成都理工大学；中国地质大学（武汉）；重庆交通大学；吉林大学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146</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跨校协同双创人才培养研究与实践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尹显明、李双寿、张晓晖、王银玲、田杰、李柏林、刘青、王德宇、尉海阳</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 xml:space="preserve">西南科技大学；清华大学；西安理工大学；合肥工业大学；西南交通大学；西安工创汇数据科技有限公司 </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147</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“重构课程、寓赛于教、课外助攻”，打造电子设计创新人才培养体系</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谢小东、游飞、张勇、黄乐天、樊华、陈瑜、陈光宇、王晓川、李辉、李晓宁</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电子科技大学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148</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“互联网+”背景下《钻井液与完井液》课程教学模式创新与实践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王平全、谢刚、白杨、杨敬、胡亚琴、李昆成、李方、黄丹超、何敏</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西南石油大学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149</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一平台 三体系：新建师范院校学生双创教育能力和实践能力培养模式探索与实践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岳云华、岳正华、李黎、于敏章、邱恕洁、赵秋、李舫、魏翔宇、蔡顺燕、万丽萍</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成都师范学院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150</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以解决复杂问题为导向的复合型财政人才培养探索与实践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马骁、刘蓉、何加明、周克清、高琪 、李建军、刘楠楠、刘晓晶、杨帆、魏洪云</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西南财经大学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151</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平台为基、机制为要、育人为本，四川应用型本科联盟高校协同发展的探索实践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叶仲斌、罗刚、陈传伟、刘薇、胡志华、龙慧君、阮学勇、叶怀凡、陈锦宣、夏子龙</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成都工业学院；西昌学院；四川文理学院；四川传媒学院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152</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校企二元互动、五育协同、六环融通“652”本科人才培养体系的构建与实践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庹先国、颜杰、曾从钦、高小林、赵东、罗惠波、孙山、谢华、刘小莉、刘君</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四川轻化工大学；四川省宜宾五粮液集团有限公司</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153</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“园校合一、产教融合”——深化协同育人的“川传”探索与实践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马洪奎、王家福、左旭舟、解伟、陈锦宣、张书玉、黄莓子、何建平、王雪梅、杨高山</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四川传媒学院；国家广电总局广科院；成都影视城管委会；成都影视硅谷集团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154</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学科导向下民族高校“一体二元三融”育人模式探索与实践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刘玉彬、王永、曾明、刘毅、梁晓军、刘超、薛子帅、黄莉、于博、漆琦</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西南民族大学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155</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学思践悟 知行合一：地方师大汉语言文学专业多元化人才培养体系建构与实践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刘敏、袁雪梅、毛娟、罗亮星、庞弘</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四川师范大学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156</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“四个创优”：全面深化新时代思想政治理论课改革的川大实践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李栓久、李建华、王洪树、刘肖、韩枫、黄丽珊、羊绍武、王彬彬、冯兵、郑晔</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157</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特色引领、双元互促、生态涵养：公共管理复合型卓越人才培养探索与实践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尹庆双、廖宏斌、章群、赵海程、马珂、汤继强、顾绚、郑良秀、谢小芹、宋世俊</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西南财经大学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158</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提升轨道交通领域地学人才培养国际化水平的探索与实践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刘国祥、朱庆、张玉春、龚正君、赵晓彦、许军华、朱军、郭永春、赵锐、曹云刚</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西南交通大学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159</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政产学研用——面向数字健康需求的专业集群教学改革探索与实践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梅挺、刘永贵、黄坪、冯军、任伟、梁洁、陈涛、陈煜、李淼晶、李丽</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成都医学院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160</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思政育人为魂 中国问题为基——构建管理学基础课五维课程体系</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付晓蓉、徐宏玲、陈扬、高莉芳、王祎、陈桓亘、徐险峰、杨付、王有雄、刘轶</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西南财经大学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161</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不忘本来，吸收外来——中国特色工商管理人才培养体系的探索与实践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寇纲、付晓蓉、徐宏玲、陈鑫、白璇、廖治学、李峰、王有雄、刘轶、李婧</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西南财经大学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162</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大数据会计人才培养改革与创新</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马永强、谭洪涛、杜兴强、杨记军、李贺、曾泉、邹燕、彭璇、申屠李融、陈强兵</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西南财经大学；厦门大学；新道科技股份有限公司</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163</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服务国家战略，产教深度融合，培养钒钛特色应用型人才</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刘立新、蒋志强、王军、邹敏、彭富昌、蒋燕、杨颖、朱云生、陈丹丹、房红</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攀枝花学院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164</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以构建政产学教育共同体为载体的应用转型高校人才培养改革与实践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王玲、罗娅君、刘祚玉、周志凌、鲁飞、周世伟、田联进、赵先明、钟卫</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宜宾学院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165</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基于“立德树人”的高校创新创业教育生态系统创建与实施</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姚远、孙德刚、胡启军、朱原、熊健、冉玉嘉、罗文双、夏艳、郭龙、孙明远</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西南石油大学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166</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基于活态传承的工科院校优秀传统文化育人模式探索与实践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刘惠、周长征、蔡晓鸥、郝云超、韩蕾、何帆、张丽蓉、刘洋、陈龙、南爵</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电子科技大学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167</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职业需求导向下“一中心五协同”地方高校专业硕士培养质量体系的构建与实践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陈琳、施亚、李艳、黄进、杨春霞、严彦、邱露、施开波、何盈、袁红萍</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168</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“一核两翼四驱”本科人才培养体系构建与实践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尚丽平、韩永国、何霖俐、郑祥江、古松、龙晓英、谢鸿全、赵洋、田彬华、张广兵</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西南科技大学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169</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基于TRIZ创新方法的地方高校专创融合人才培养模式探索与实践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何晋、张晓亮、张素娟、蒋守光、陆继庆、曾祥萍、史朝、李凡、高琳、刁仁宏</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成都信息工程大学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170</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应用型本科院校“四年递进式”创新创业教育的探索与实践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刁永锋、王成端、邓杰、文武、白雪、万大卫、王小奎、艾斌、李斌</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四川文理学院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171</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“三新三化”教师课堂教学质量考核评价体系的研究与实践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黄健全、周东华、洪俊、梁志厂、王飞、孙丽颖、朱家琳、叶雪琴、文磊、杜成金</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西南石油大学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172</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保底线、追卓越，地方高校“自查、自纠、自律”的本科教学质量文化建设实践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吴四九、易平、于世祥、马洪江、方珍红、王玉、覃秋敏、何科奇、陈智勇、何林波</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成都信息工程大学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173</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凉山彝区“四得”人才的“四维一体”培养模式探索与实践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杜正聪、张炜、陈昊、胡建春、叶俊莉、张波、冯静、赵益强、孙国双、杨培燚</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西昌学院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174</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新建本科高校OBE-TOPCARES 应用型人才培养探索与实践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张应辉、康桂花、姚松、程学良、林敏、张兵、宁多彪、李成家、张建华、刘兆宏</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成都东软学院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175</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构建基于大数据的“1234”育人模式，推进“精准思政”</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钱云光、张凤寒、吴娟、李怀杰、李玉纯、吴满意、夏  虎、牛晴岚、童欣、范淑焕</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电子科技大学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176</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基于人工智能的教学过程无感量化管理体系构建与实践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刘涛、李廷轩、尚永胜、宗小兰、刘瑞、费建波、刘菲、穆炯、李振永、曹冉</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四川农业大学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177</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基于一流中医药本科教育的青年教师多元化培养体系的构建与实践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郑川、杨静、戴鸥、杨帆、杨川、杨胤清、胡媛、李勇、徐丽华、余奕</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成都中医药大学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178</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“动态监测-准确诊断-有效改进”三位一体的本科专业评估体系构建与实践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程孝良、曹俊兴、王众、李少达、刘萍、彭芸、王小波、李龙起、李焓、田力</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成都理工大学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179</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守正强基、数字赋能、激发活力：财经高校基层教学组织建设探索与实践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廖春华、顾绚、黄海波、敬丽敏、张捷、谭洪涛、侯玉艳、黄霖、贺国生、李怡蕾</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西南财经大学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180</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以儿童视角为突破口，构建“研究×实践”型一流学前专业人才培养体系</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鄢超云、彭俊英、张子照、魏婷、侯海凤、梁娟、叶翔、贺小琼、段丽琼、魏卿</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四川师范大学</w:t>
            </w:r>
          </w:p>
        </w:tc>
      </w:tr>
      <w:tr>
        <w:tblPrEx>
          <w:tblCellMar>
            <w:top w:w="0" w:type="dxa"/>
            <w:left w:w="108" w:type="dxa"/>
            <w:bottom w:w="0" w:type="dxa"/>
            <w:right w:w="108" w:type="dxa"/>
          </w:tblCellMar>
        </w:tblPrEx>
        <w:trPr>
          <w:trHeight w:val="988"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181</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民族地区小学全科教师“三位一体”立体式人才培养模式的改革与实践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边仕英、李俊佐、陈梅琴、黄远春、姜廷志、陈家才、陈才兵、黄妍、卢佳、刘有为</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西昌学院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182</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地域红色文化融入《中国近现代史纲要》“三六三三”教学模式构建与实践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韩晓娟、王德炎、王丽娟、冯莎、刘义、雷忠、谭昌勇、赵正强、潘祥超、李强</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绵阳师范学院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183</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“思政浸润、交通融合、实践赋能”的公共事业管理人才培养体系构建与实施</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王永杰、彭川宇、余小英、陈光、刘桂花、周贤永、韩文丽、桑春晓、王振辉、雷雳</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西南交通大学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184</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立足创新人才培养的工科基础化学课程体系改革与实践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章鹏、朱权、陈彦逍、周加贝、杨华清、高峻、吕莉、李娟琴、朱莉、谢锐</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185</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“学科融合、平台贯通”的地方高校能源类创新型工程人才培养改革与实践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刘小兵、张力、董秀成、宋文武、王军、付成华、史广泰、李正贵、周斌、江启峰</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西华大学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186</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地理信息科学专业三三制人才培养模式的构建与实践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陈涛、罗明良、吴勇、秦子晗、孔亮、谌柯、徐瑶、王佑汉、张斌、程熙</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西华师范大学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187</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扎根中国，融合创新，建设一流中外合作办学人才培养体系</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熊彩东、曾兵、John Marsh、彭启琮、刘欣刚、Muhammad Ali Imran、何琪蕾、邸爱英、赵志钦、高世全</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电子科技大学；格拉斯哥大学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188</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现代农业背景下的作物学创新拔尖型研究生培养模式构建与实践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陈学伟、王际睿、任万军、吴先军、高世斌、冯丽华、王静、江千涛、胡育峰、钦鹏</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四川农业大学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189</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“三位一体”协同育人，构建医工融合的复合型应用人才培养体系</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罗亚梅、黄志伟、袁红、曹高飞、唐碧华、康晓宇、尹德辉、杨继宏、刘玉清、万江中</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西南医科大学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190</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校企深度融合培养油气化工卓越人才</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段明、余亚兰、王豪、李敏、王治红、张辉、陈刚、陈永东、郑璇、刘新月</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西南石油大学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191</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创新人才培养背景下生态学专业“教-研-学”一体化教学模式的构建与实践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胥晓、甘小洪、王琼、黄尤优、廖文波、王碧霞、廖咏梅、董廷发、杨军、黎大勇</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西华师范大学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192</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多元场景下复合型金融科技创新人才实践教学新模式</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王擎、宋易珈、董青马、尚玉皇、程欣、万晓莉、徐彤、宫志方、倪灵运、张钊</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西南财经大学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193</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《思想政治理论课实践教学》课程“2234”教学模式探索与实践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黎万和、李群山、李昌国、张嘉友、孙霞、蒋泽平、严实、杨毅丰、赵诤、陈金兰</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西南科技大学</w:t>
            </w:r>
          </w:p>
        </w:tc>
      </w:tr>
      <w:tr>
        <w:tblPrEx>
          <w:tblCellMar>
            <w:top w:w="0" w:type="dxa"/>
            <w:left w:w="108" w:type="dxa"/>
            <w:bottom w:w="0" w:type="dxa"/>
            <w:right w:w="108" w:type="dxa"/>
          </w:tblCellMar>
        </w:tblPrEx>
        <w:trPr>
          <w:trHeight w:val="657"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194</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影视艺术人才“333”创新培养模式改革与实践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罗共和、姜银娣、刘志勤、刘蕴涛、王灷、何杰、付强、李移山、苏亚平</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四川电影电视学院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195</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坚持理实并举，重构教学体系，思创同心同行，培养创新创业创青春的双创人才</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魏昭、苗苗、秘涛、高恒、康明惠、李瑞泉、蒋玉石、夏高发、吕爽、李付</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成都银杏酒店管理学院；西南交通大学；四川农业大学；宜宾学院；四川旅游学院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196</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基于“易班课堂”的网络育人体系构建与探索实践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张力、山述兰、万远英、熊华、万志昂、杜亚军、薛新国、顾鸿飞、杨恒、陈柄志</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西华大学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197</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融通为本，协同为要，五措并举，创建理工科院校经管人才育人新体系</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花海燕、高辉、淳伟德、孙琳、冯茜颖、刘后平、曾兵、黄寰、何计蓉、林宇</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成都理工大学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198</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基于“三性+三得”民族地区基层法律人才的第二课堂育人模式探索</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叶晓彬、胡选洪、向前、吕彩霞、张娜娜、张雷、董祖霞、刘树国、益西次仁、周清云</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四川民族学院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199</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立足双万计划，面向新工科的大学数学课程一体化改革</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周钰谦、胡建成、杨拍、张秋燕、吴泽忠、胡鹏、修振宇、方国敏、杨韧、王凤琼</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成都信息工程大学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200</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设计思维驱动的机械类创新型工程人才培养模式的改革及实践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蔡勇、王文军、余家欣、石宇强、杨蕾、吴凡、饶锦锋、刘自红、廖晓波、张德虎</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西南科技大学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201</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“四同四融”思想政治教育专业人才培养模式的建构与实践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林伯海、李学勇、李春梅、田雪梅、刘占祥、王菁、冉绵惠、方纲、景星维、熊钰</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西南交通大学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202</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“面向行业，一体三翼”药学专硕人才培养模式探索与实践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许小红、颜晓燕、吴敏、谢兴亮、高秀容、朱彦锋、廖洪利、应雪、阳泰、游元元</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成都医学院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203</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基于“国医之星”培育平台，构建卓越中医学本科人才实践创新能力提升体系</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蒋运兰、彭波、马维骐、叶军、彭文禹、李良文、朱昕昀、欧洪、黎量</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成都中医药大学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204</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学做融合的生物科学类“全程实践”教学模式构建与实践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陈洁、刘松青、刘红玲、陈存、杨财容、唐蓉、叶美金、蒋伟、夏珊、薛飞龙</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成都师范学院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205</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以“合格评估”促进新建院校本科教学“入主流 争一流”的探索实践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陈传伟、王小兰、王建永、刘保县、罗钦月、李成大、张世凭、刘虹、赵四化、罗玉洁</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成都工业学院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206</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“悟原理-重实践-强协同”的高校思想政治理论课改革与实践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万远英、王贝、郑小明、尹德志、刘英、王强、王燕晶、罗钰、王雪峤、王海容</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西华大学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207</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“四对接四工程”推进转型发展，培养应用型人才</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夏明忠、胡迎刚、雷晓斌、熊斌、胡雁、林晓波、沈玉杨、林奎、罗恒宇</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四川工商学院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208</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智慧教学交融、赋能涉外警务——公安院校英语混合式实践教学体系的构建与实施</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郑洁、李晓莲、杨廷友、林琳、郭曾真、蒋川、贾念红、王娜、吴瑕、匡倩</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四川警察学院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209</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“四维一体”提升以轨道交通为特色的“信息+”研究生综合创新能力</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闫连山、邹喜华、马征、潘炜、范平志、刘明慧、戴齐、唐小虎、冯全源</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西南交通大学</w:t>
            </w:r>
          </w:p>
        </w:tc>
      </w:tr>
      <w:tr>
        <w:tblPrEx>
          <w:tblCellMar>
            <w:top w:w="0" w:type="dxa"/>
            <w:left w:w="108" w:type="dxa"/>
            <w:bottom w:w="0" w:type="dxa"/>
            <w:right w:w="108" w:type="dxa"/>
          </w:tblCellMar>
        </w:tblPrEx>
        <w:trPr>
          <w:trHeight w:val="999"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210</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“多维协同，多阶递进，多元融合”的虚拟仿真实践教学资源建设与应用</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周利平、吴昌东、舒志乐、封志明、马蕾、冯静、李旭、张庆、刘小莹、李金宽</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西华大学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211</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土木类应用型人才协同培养体系创新与实践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吴启红、谢飞鸿、李文渊、董建辉、杨有莲、蔡萌琦、黄进、Abdelfatah Ibrahim Abdelfatah Abomohra、陈雪梅、吴懿</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212</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“校县一体、五通三融”优秀传统文化协同育人体系建设与实践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陈立志、佘万斌、李银斌、任志文、熊泽文、何川、杜宏、彭波、蒋政、李同果</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乐山师范学院；政协井研县委员会；井研县人民政府</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213</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通识-专业-创新实践三位一体生物医学工程交叉人才培养模式改革与实践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李凌、黄健、王玲、李永杰、尧德中、付悦、权凌</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电子科技大学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214</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“互联网+”大赛驱动的“课赛创”一体化创新创业课程体系构建与实践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何志华、朱凯、朱星、刘勇、张惠、李琼、盛磊、马磊、何强、杨晓轩</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成都理工大学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215</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地方本科院校“三三三”人才培养模式探索与实践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张志远、郭云东、齐泽民、王淯、林琳、杨雪梅、刘炎欣、谢碧文、刘勇、张文彬</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内江师范学院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216</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转型视域下汉语言文学专业“4-3-7-3”实践育人模式创新与实践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贺诗泽、张晓英、谭文旗、郑岁黎、赵云涛、张艳、董常保、容苑</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阿坝师范学院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217</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基于资源共享、协同创新的计算机专业硬件类课程群建设</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陈光建、吴亚东、贾金玲、刘小芳、朱文忠、符长友、何海涛、何华平、张弘、江宇波</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四川轻化工大学</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218</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“三全育人”视域下培育“医者仁心”的成都医学院实践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余小平、张俊、江先文、闫凤娟、蒋丽、杨晓强、李保国、代晓芳、马丽、孙璐</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成都医学院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219</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应用型外语人才“一五五三” 培养模式的构建与实践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杨江、单俊、刘鹰、何晶晶、王会、陈果、刘轩、杨柳、江杰、龚航</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四川外国语大学成都学院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220</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以"会计+"和"新技术+"思路构建新财经人才培养新生态的探索与实践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陈真子、刘赟、许静、张之明、苟兴才、刘勤博、张娟、陈茜</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西南财经大学天府学院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221</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高创商昆虫创意产业新农科人才“四轮驱动”“三阶式”培养模式的探索与实践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曹成全、农向、杨瑶君、童超、伏秦超、王智勇</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乐山师范学院</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l2br w:val="nil"/>
              <w:tr2bl w:val="nil"/>
            </w:tcBorders>
            <w:noWrap/>
            <w:vAlign w:val="center"/>
          </w:tcPr>
          <w:p>
            <w:pPr>
              <w:widowControl/>
              <w:snapToGrid w:val="0"/>
              <w:jc w:val="center"/>
              <w:textAlignment w:val="baseline"/>
              <w:rPr>
                <w:rFonts w:ascii="宋体" w:hAnsi="宋体" w:cs="方正仿宋_GBK"/>
                <w:color w:val="000000"/>
                <w:kern w:val="0"/>
                <w:sz w:val="20"/>
                <w:szCs w:val="21"/>
              </w:rPr>
            </w:pPr>
            <w:r>
              <w:rPr>
                <w:rFonts w:hint="eastAsia" w:ascii="宋体" w:hAnsi="宋体" w:cs="方正仿宋_GBK"/>
                <w:color w:val="000000"/>
                <w:kern w:val="0"/>
                <w:szCs w:val="21"/>
              </w:rPr>
              <w:t>222</w:t>
            </w:r>
          </w:p>
        </w:tc>
        <w:tc>
          <w:tcPr>
            <w:tcW w:w="285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多学科交叉，产学研融合：综合性大学艺术实验教学体系探索与实践</w:t>
            </w:r>
          </w:p>
        </w:tc>
        <w:tc>
          <w:tcPr>
            <w:tcW w:w="3671"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何宇、黄宗贤、吴卓、支宇、许亮、樊小西、李明、焦阳、岳阳、孙瑶</w:t>
            </w:r>
          </w:p>
        </w:tc>
        <w:tc>
          <w:tcPr>
            <w:tcW w:w="3000" w:type="dxa"/>
            <w:tcBorders>
              <w:top w:val="nil"/>
              <w:left w:val="nil"/>
              <w:bottom w:val="single" w:color="auto" w:sz="4" w:space="0"/>
              <w:right w:val="single" w:color="auto" w:sz="4" w:space="0"/>
              <w:tl2br w:val="nil"/>
              <w:tr2bl w:val="nil"/>
            </w:tcBorders>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szCs w:val="21"/>
              </w:rPr>
              <w:t>四川大学</w:t>
            </w:r>
          </w:p>
        </w:tc>
      </w:tr>
    </w:tbl>
    <w:p>
      <w:pPr>
        <w:snapToGrid w:val="0"/>
        <w:textAlignment w:val="baseline"/>
        <w:rPr>
          <w:rFonts w:ascii="Times New Roman" w:hAnsi="Times New Roman" w:eastAsia="仿宋_GB2312"/>
          <w:bCs/>
          <w:color w:val="000000"/>
          <w:kern w:val="0"/>
          <w:sz w:val="32"/>
          <w:szCs w:val="32"/>
        </w:rPr>
      </w:pPr>
    </w:p>
    <w:p>
      <w:pPr>
        <w:widowControl/>
        <w:jc w:val="left"/>
        <w:rPr>
          <w:rFonts w:hint="eastAsia" w:ascii="Times New Roman" w:hAnsi="Times New Roman" w:eastAsia="仿宋_GB2312"/>
          <w:bCs/>
          <w:color w:val="000000"/>
          <w:kern w:val="0"/>
          <w:sz w:val="32"/>
          <w:szCs w:val="32"/>
        </w:rPr>
      </w:pPr>
    </w:p>
    <w:sectPr>
      <w:footerReference r:id="rId3" w:type="default"/>
      <w:footerReference r:id="rId4" w:type="even"/>
      <w:pgSz w:w="11906" w:h="16838"/>
      <w:pgMar w:top="2098" w:right="1474" w:bottom="1985" w:left="1588" w:header="1701" w:footer="1588"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简体">
    <w:altName w:val="方正楷体_GBK"/>
    <w:panose1 w:val="03000509000000000000"/>
    <w:charset w:val="86"/>
    <w:family w:val="script"/>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210" w:rightChars="100"/>
      <w:rPr>
        <w:rStyle w:val="10"/>
        <w:rFonts w:ascii="宋体" w:hAnsi="宋体" w:eastAsia="宋体"/>
        <w:sz w:val="28"/>
        <w:szCs w:val="28"/>
      </w:rPr>
    </w:pPr>
    <w:r>
      <w:rPr>
        <w:rStyle w:val="10"/>
        <w:rFonts w:hint="eastAsia" w:ascii="宋体" w:hAnsi="宋体" w:eastAsia="宋体"/>
        <w:sz w:val="28"/>
        <w:szCs w:val="28"/>
      </w:rPr>
      <w:t xml:space="preserve">— </w:t>
    </w: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3</w:t>
    </w:r>
    <w:r>
      <w:rPr>
        <w:rStyle w:val="10"/>
        <w:rFonts w:ascii="宋体" w:hAnsi="宋体" w:eastAsia="宋体"/>
        <w:sz w:val="28"/>
        <w:szCs w:val="28"/>
      </w:rPr>
      <w:fldChar w:fldCharType="end"/>
    </w:r>
    <w:r>
      <w:rPr>
        <w:rStyle w:val="10"/>
        <w:rFonts w:hint="eastAsia" w:ascii="宋体" w:hAnsi="宋体" w:eastAsia="宋体"/>
        <w:sz w:val="28"/>
        <w:szCs w:val="28"/>
      </w:rPr>
      <w:t xml:space="preserve"> —</w:t>
    </w:r>
  </w:p>
  <w:p>
    <w:pPr>
      <w:pStyle w:val="4"/>
      <w:ind w:right="567"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A4"/>
    <w:rsid w:val="000002F7"/>
    <w:rsid w:val="00002870"/>
    <w:rsid w:val="000135A2"/>
    <w:rsid w:val="00022A3B"/>
    <w:rsid w:val="00036CCA"/>
    <w:rsid w:val="000753C8"/>
    <w:rsid w:val="00087464"/>
    <w:rsid w:val="00092E1C"/>
    <w:rsid w:val="000956ED"/>
    <w:rsid w:val="000B663D"/>
    <w:rsid w:val="000D1996"/>
    <w:rsid w:val="000F5F72"/>
    <w:rsid w:val="00112420"/>
    <w:rsid w:val="001164F8"/>
    <w:rsid w:val="00157C43"/>
    <w:rsid w:val="00161D3F"/>
    <w:rsid w:val="00190282"/>
    <w:rsid w:val="0019432E"/>
    <w:rsid w:val="001B418F"/>
    <w:rsid w:val="001B42BA"/>
    <w:rsid w:val="001C21F5"/>
    <w:rsid w:val="001D427E"/>
    <w:rsid w:val="001F2A6D"/>
    <w:rsid w:val="001F6B8A"/>
    <w:rsid w:val="0021002F"/>
    <w:rsid w:val="002321BE"/>
    <w:rsid w:val="00233199"/>
    <w:rsid w:val="00256034"/>
    <w:rsid w:val="00270487"/>
    <w:rsid w:val="0027404E"/>
    <w:rsid w:val="002C5C45"/>
    <w:rsid w:val="002D49D3"/>
    <w:rsid w:val="00305EBA"/>
    <w:rsid w:val="00307628"/>
    <w:rsid w:val="003138D8"/>
    <w:rsid w:val="00323BB2"/>
    <w:rsid w:val="003342D2"/>
    <w:rsid w:val="00336355"/>
    <w:rsid w:val="00345E5A"/>
    <w:rsid w:val="003509E6"/>
    <w:rsid w:val="0035116D"/>
    <w:rsid w:val="0036147E"/>
    <w:rsid w:val="0036594B"/>
    <w:rsid w:val="00380E91"/>
    <w:rsid w:val="003821D5"/>
    <w:rsid w:val="00397A5C"/>
    <w:rsid w:val="003A34ED"/>
    <w:rsid w:val="003B3E96"/>
    <w:rsid w:val="003B6450"/>
    <w:rsid w:val="003C3C24"/>
    <w:rsid w:val="003D0F8E"/>
    <w:rsid w:val="003D4036"/>
    <w:rsid w:val="003E0C72"/>
    <w:rsid w:val="004105C4"/>
    <w:rsid w:val="004223A8"/>
    <w:rsid w:val="00426B51"/>
    <w:rsid w:val="004353F6"/>
    <w:rsid w:val="0044649F"/>
    <w:rsid w:val="00463734"/>
    <w:rsid w:val="00464EB2"/>
    <w:rsid w:val="00480292"/>
    <w:rsid w:val="0049411B"/>
    <w:rsid w:val="004962E5"/>
    <w:rsid w:val="004B3291"/>
    <w:rsid w:val="004B3681"/>
    <w:rsid w:val="004B7CC9"/>
    <w:rsid w:val="004D0DD0"/>
    <w:rsid w:val="004E2B4A"/>
    <w:rsid w:val="004E7837"/>
    <w:rsid w:val="004F0B03"/>
    <w:rsid w:val="00505AB4"/>
    <w:rsid w:val="00511CC2"/>
    <w:rsid w:val="00521E70"/>
    <w:rsid w:val="005320A0"/>
    <w:rsid w:val="00533294"/>
    <w:rsid w:val="005421B7"/>
    <w:rsid w:val="005434F7"/>
    <w:rsid w:val="005522DF"/>
    <w:rsid w:val="00562B57"/>
    <w:rsid w:val="00566A87"/>
    <w:rsid w:val="00582177"/>
    <w:rsid w:val="0058769E"/>
    <w:rsid w:val="005A729F"/>
    <w:rsid w:val="005B6753"/>
    <w:rsid w:val="005C28B7"/>
    <w:rsid w:val="005D12DC"/>
    <w:rsid w:val="005D247D"/>
    <w:rsid w:val="005E698C"/>
    <w:rsid w:val="005F26B5"/>
    <w:rsid w:val="006006EA"/>
    <w:rsid w:val="00607C4B"/>
    <w:rsid w:val="00622062"/>
    <w:rsid w:val="00635B0B"/>
    <w:rsid w:val="00645A63"/>
    <w:rsid w:val="0066581C"/>
    <w:rsid w:val="00671A34"/>
    <w:rsid w:val="006818A5"/>
    <w:rsid w:val="00683912"/>
    <w:rsid w:val="006839BA"/>
    <w:rsid w:val="006A0426"/>
    <w:rsid w:val="006A3E4E"/>
    <w:rsid w:val="0070349A"/>
    <w:rsid w:val="007054A4"/>
    <w:rsid w:val="0071591D"/>
    <w:rsid w:val="00731551"/>
    <w:rsid w:val="00731A15"/>
    <w:rsid w:val="0075497F"/>
    <w:rsid w:val="00755FAB"/>
    <w:rsid w:val="00776083"/>
    <w:rsid w:val="00776725"/>
    <w:rsid w:val="00790D12"/>
    <w:rsid w:val="00794B2C"/>
    <w:rsid w:val="0079566D"/>
    <w:rsid w:val="007C46E5"/>
    <w:rsid w:val="007E19D0"/>
    <w:rsid w:val="007E7E74"/>
    <w:rsid w:val="007F2689"/>
    <w:rsid w:val="0082568E"/>
    <w:rsid w:val="00836971"/>
    <w:rsid w:val="00850378"/>
    <w:rsid w:val="008571F8"/>
    <w:rsid w:val="00885397"/>
    <w:rsid w:val="00886E5E"/>
    <w:rsid w:val="00890E70"/>
    <w:rsid w:val="008A5C48"/>
    <w:rsid w:val="008B6C21"/>
    <w:rsid w:val="008C75FB"/>
    <w:rsid w:val="008E2091"/>
    <w:rsid w:val="009326D9"/>
    <w:rsid w:val="00935321"/>
    <w:rsid w:val="00941EE0"/>
    <w:rsid w:val="00952CCA"/>
    <w:rsid w:val="00953B6E"/>
    <w:rsid w:val="0096195D"/>
    <w:rsid w:val="009967C5"/>
    <w:rsid w:val="009972B1"/>
    <w:rsid w:val="009A7CDF"/>
    <w:rsid w:val="009B5D4B"/>
    <w:rsid w:val="009D10D5"/>
    <w:rsid w:val="009E02A3"/>
    <w:rsid w:val="009F42F7"/>
    <w:rsid w:val="00A021C1"/>
    <w:rsid w:val="00A04263"/>
    <w:rsid w:val="00A063CF"/>
    <w:rsid w:val="00A401F1"/>
    <w:rsid w:val="00A51A34"/>
    <w:rsid w:val="00A72BF7"/>
    <w:rsid w:val="00A75A16"/>
    <w:rsid w:val="00A97F4F"/>
    <w:rsid w:val="00AA1EE2"/>
    <w:rsid w:val="00AA4EB3"/>
    <w:rsid w:val="00AC319F"/>
    <w:rsid w:val="00AC49B7"/>
    <w:rsid w:val="00B22623"/>
    <w:rsid w:val="00B26EDA"/>
    <w:rsid w:val="00B531D6"/>
    <w:rsid w:val="00B63CB5"/>
    <w:rsid w:val="00B8180F"/>
    <w:rsid w:val="00BC2C93"/>
    <w:rsid w:val="00BE43A6"/>
    <w:rsid w:val="00C118D9"/>
    <w:rsid w:val="00C56625"/>
    <w:rsid w:val="00C66334"/>
    <w:rsid w:val="00C80FE2"/>
    <w:rsid w:val="00CA1E8A"/>
    <w:rsid w:val="00CA7A0E"/>
    <w:rsid w:val="00CD5F58"/>
    <w:rsid w:val="00D02336"/>
    <w:rsid w:val="00D12D56"/>
    <w:rsid w:val="00D20852"/>
    <w:rsid w:val="00D51715"/>
    <w:rsid w:val="00D63DE3"/>
    <w:rsid w:val="00D817FE"/>
    <w:rsid w:val="00D86934"/>
    <w:rsid w:val="00DA4F6D"/>
    <w:rsid w:val="00DA5CE9"/>
    <w:rsid w:val="00DF711E"/>
    <w:rsid w:val="00E0297E"/>
    <w:rsid w:val="00E242C3"/>
    <w:rsid w:val="00E26158"/>
    <w:rsid w:val="00E3342F"/>
    <w:rsid w:val="00E3588B"/>
    <w:rsid w:val="00E429C8"/>
    <w:rsid w:val="00E447BC"/>
    <w:rsid w:val="00E65288"/>
    <w:rsid w:val="00E6669D"/>
    <w:rsid w:val="00E8439B"/>
    <w:rsid w:val="00E93428"/>
    <w:rsid w:val="00E9464D"/>
    <w:rsid w:val="00EE1728"/>
    <w:rsid w:val="00F15B0C"/>
    <w:rsid w:val="00F32BDC"/>
    <w:rsid w:val="00F41DF2"/>
    <w:rsid w:val="00F42F61"/>
    <w:rsid w:val="00F92C71"/>
    <w:rsid w:val="00FC1491"/>
    <w:rsid w:val="00FC3141"/>
    <w:rsid w:val="00FC4A4B"/>
    <w:rsid w:val="00FC7A57"/>
    <w:rsid w:val="00FE1623"/>
    <w:rsid w:val="00FF577F"/>
    <w:rsid w:val="1EFD67A5"/>
    <w:rsid w:val="1F3F8894"/>
    <w:rsid w:val="1FF7DAF1"/>
    <w:rsid w:val="25BD2923"/>
    <w:rsid w:val="26C90D78"/>
    <w:rsid w:val="2D7FD187"/>
    <w:rsid w:val="2E6FCA90"/>
    <w:rsid w:val="36FCD6EA"/>
    <w:rsid w:val="37EA5C2A"/>
    <w:rsid w:val="3ABF2901"/>
    <w:rsid w:val="3B6DCC23"/>
    <w:rsid w:val="3BFF2814"/>
    <w:rsid w:val="3C7F18AD"/>
    <w:rsid w:val="3EBFD9FE"/>
    <w:rsid w:val="3ECF0C6C"/>
    <w:rsid w:val="3F7E7FC5"/>
    <w:rsid w:val="3F7F022A"/>
    <w:rsid w:val="3FFF3E43"/>
    <w:rsid w:val="47E74BFD"/>
    <w:rsid w:val="4BE63D1F"/>
    <w:rsid w:val="4DFE4FA5"/>
    <w:rsid w:val="4FEF94B2"/>
    <w:rsid w:val="56D93018"/>
    <w:rsid w:val="5734075F"/>
    <w:rsid w:val="57AF77E8"/>
    <w:rsid w:val="57D6C0DE"/>
    <w:rsid w:val="57ED3045"/>
    <w:rsid w:val="58EFE140"/>
    <w:rsid w:val="594F5B04"/>
    <w:rsid w:val="5A3515A2"/>
    <w:rsid w:val="5BBB89FF"/>
    <w:rsid w:val="5BD71504"/>
    <w:rsid w:val="5BEEAB47"/>
    <w:rsid w:val="5CE64E68"/>
    <w:rsid w:val="5FA798BC"/>
    <w:rsid w:val="61F9BF19"/>
    <w:rsid w:val="63E96D70"/>
    <w:rsid w:val="6AF79133"/>
    <w:rsid w:val="6BE8799A"/>
    <w:rsid w:val="6BFCD43A"/>
    <w:rsid w:val="6DB9374C"/>
    <w:rsid w:val="6EC6A780"/>
    <w:rsid w:val="6FAF3A53"/>
    <w:rsid w:val="6FB99F78"/>
    <w:rsid w:val="75CFA3C3"/>
    <w:rsid w:val="75D72FC6"/>
    <w:rsid w:val="777BA605"/>
    <w:rsid w:val="77E76EF1"/>
    <w:rsid w:val="77F38045"/>
    <w:rsid w:val="77F4B6EF"/>
    <w:rsid w:val="7AA75786"/>
    <w:rsid w:val="7ABD0A40"/>
    <w:rsid w:val="7ABFF5BD"/>
    <w:rsid w:val="7AC7F24E"/>
    <w:rsid w:val="7B7CE839"/>
    <w:rsid w:val="7B7F473C"/>
    <w:rsid w:val="7BE9ED91"/>
    <w:rsid w:val="7C5106A0"/>
    <w:rsid w:val="7CFD824A"/>
    <w:rsid w:val="7D75F998"/>
    <w:rsid w:val="7EBA9D44"/>
    <w:rsid w:val="7EBF1373"/>
    <w:rsid w:val="7EDF73CC"/>
    <w:rsid w:val="7EE6F931"/>
    <w:rsid w:val="7F2F2616"/>
    <w:rsid w:val="7F3F3CB9"/>
    <w:rsid w:val="7FA58A40"/>
    <w:rsid w:val="7FCE57FE"/>
    <w:rsid w:val="7FE560F2"/>
    <w:rsid w:val="7FEB6524"/>
    <w:rsid w:val="8D7B9FA1"/>
    <w:rsid w:val="977BF398"/>
    <w:rsid w:val="9EFBB8DB"/>
    <w:rsid w:val="A57FBBC0"/>
    <w:rsid w:val="AF1798EF"/>
    <w:rsid w:val="AFEFD731"/>
    <w:rsid w:val="BC1F4DE4"/>
    <w:rsid w:val="C3DF2111"/>
    <w:rsid w:val="C6BF51A4"/>
    <w:rsid w:val="CF3E4F1F"/>
    <w:rsid w:val="CF9F7210"/>
    <w:rsid w:val="CFEBA6CB"/>
    <w:rsid w:val="D53E40A8"/>
    <w:rsid w:val="D57D40EA"/>
    <w:rsid w:val="D7DFF7C3"/>
    <w:rsid w:val="DAFF8E67"/>
    <w:rsid w:val="DB5F71ED"/>
    <w:rsid w:val="DC7AA49E"/>
    <w:rsid w:val="DDF9CFA9"/>
    <w:rsid w:val="DDFFD63B"/>
    <w:rsid w:val="DEDCE2AA"/>
    <w:rsid w:val="E5776B56"/>
    <w:rsid w:val="E57CA8F6"/>
    <w:rsid w:val="E7FF7AAE"/>
    <w:rsid w:val="EB7BE2B2"/>
    <w:rsid w:val="EBED90BC"/>
    <w:rsid w:val="EBFB43CD"/>
    <w:rsid w:val="EE770866"/>
    <w:rsid w:val="EF7DED96"/>
    <w:rsid w:val="EFFDBBF6"/>
    <w:rsid w:val="EFFDFB36"/>
    <w:rsid w:val="F33D5186"/>
    <w:rsid w:val="F4CE642D"/>
    <w:rsid w:val="F7F70DD9"/>
    <w:rsid w:val="FADF9819"/>
    <w:rsid w:val="FB7F24C6"/>
    <w:rsid w:val="FB7F38E3"/>
    <w:rsid w:val="FBF39125"/>
    <w:rsid w:val="FCDAA55D"/>
    <w:rsid w:val="FCFB0265"/>
    <w:rsid w:val="FCFD0434"/>
    <w:rsid w:val="FD4D1886"/>
    <w:rsid w:val="FDACFCBF"/>
    <w:rsid w:val="FDBEFC5E"/>
    <w:rsid w:val="FDE671F5"/>
    <w:rsid w:val="FDEB9B90"/>
    <w:rsid w:val="FDFF6D5B"/>
    <w:rsid w:val="FE9D3C4D"/>
    <w:rsid w:val="FEA3DE84"/>
    <w:rsid w:val="FEAECF72"/>
    <w:rsid w:val="FEFC8A9E"/>
    <w:rsid w:val="FF6BD82B"/>
    <w:rsid w:val="FF6FC23C"/>
    <w:rsid w:val="FF7CF1D9"/>
    <w:rsid w:val="FF8FD18E"/>
    <w:rsid w:val="FFBFF950"/>
    <w:rsid w:val="FFDE9543"/>
    <w:rsid w:val="FFDF73CF"/>
    <w:rsid w:val="FFFC7841"/>
    <w:rsid w:val="FFFD921C"/>
    <w:rsid w:val="FFFEF033"/>
    <w:rsid w:val="FFFFFA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rPr>
      <w:rFonts w:eastAsia="仿宋_GB2312"/>
      <w:sz w:val="32"/>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eastAsia="仿宋_GB2312"/>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eastAsia="仿宋_GB2312"/>
      <w:sz w:val="18"/>
      <w:szCs w:val="18"/>
    </w:rPr>
  </w:style>
  <w:style w:type="paragraph" w:styleId="6">
    <w:name w:val="Normal (Web)"/>
    <w:basedOn w:val="1"/>
    <w:unhideWhenUsed/>
    <w:qFormat/>
    <w:uiPriority w:val="0"/>
    <w:pPr>
      <w:widowControl/>
      <w:spacing w:before="150" w:after="150"/>
      <w:ind w:left="150" w:right="150"/>
      <w:jc w:val="left"/>
    </w:pPr>
    <w:rPr>
      <w:color w:val="333333"/>
      <w:kern w:val="0"/>
      <w:sz w:val="20"/>
    </w:rPr>
  </w:style>
  <w:style w:type="table" w:styleId="8">
    <w:name w:val="Table Grid"/>
    <w:basedOn w:val="7"/>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semiHidden/>
    <w:unhideWhenUsed/>
    <w:qFormat/>
    <w:uiPriority w:val="99"/>
  </w:style>
  <w:style w:type="character" w:customStyle="1" w:styleId="11">
    <w:name w:val="页眉 字符"/>
    <w:link w:val="5"/>
    <w:qFormat/>
    <w:uiPriority w:val="99"/>
    <w:rPr>
      <w:kern w:val="2"/>
      <w:sz w:val="18"/>
      <w:szCs w:val="18"/>
    </w:rPr>
  </w:style>
  <w:style w:type="character" w:customStyle="1" w:styleId="12">
    <w:name w:val="页脚 字符"/>
    <w:link w:val="4"/>
    <w:qFormat/>
    <w:uiPriority w:val="99"/>
    <w:rPr>
      <w:kern w:val="2"/>
      <w:sz w:val="18"/>
      <w:szCs w:val="18"/>
    </w:rPr>
  </w:style>
  <w:style w:type="character" w:customStyle="1" w:styleId="13">
    <w:name w:val="日期 字符"/>
    <w:basedOn w:val="9"/>
    <w:link w:val="2"/>
    <w:semiHidden/>
    <w:qFormat/>
    <w:uiPriority w:val="99"/>
    <w:rPr>
      <w:kern w:val="2"/>
      <w:sz w:val="32"/>
      <w:szCs w:val="22"/>
    </w:rPr>
  </w:style>
  <w:style w:type="character" w:customStyle="1" w:styleId="14">
    <w:name w:val="批注框文本 字符"/>
    <w:basedOn w:val="9"/>
    <w:link w:val="3"/>
    <w:semiHidden/>
    <w:qFormat/>
    <w:uiPriority w:val="99"/>
    <w:rPr>
      <w:rFonts w:eastAsia="宋体"/>
      <w:kern w:val="2"/>
      <w:sz w:val="18"/>
      <w:szCs w:val="18"/>
    </w:rPr>
  </w:style>
  <w:style w:type="character" w:customStyle="1" w:styleId="15">
    <w:name w:val="NormalCharacter"/>
    <w:unhideWhenUsed/>
    <w:qFormat/>
    <w:uiPriority w:val="0"/>
    <w:rPr>
      <w:rFonts w:hint="default"/>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99</Pages>
  <Words>14462</Words>
  <Characters>82434</Characters>
  <Lines>686</Lines>
  <Paragraphs>193</Paragraphs>
  <TotalTime>181</TotalTime>
  <ScaleCrop>false</ScaleCrop>
  <LinksUpToDate>false</LinksUpToDate>
  <CharactersWithSpaces>96703</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2021-12-21T06:22:00Z</dcterms:created>
  <dc:creator>税伯高</dc:creator>
  <cp:lastModifiedBy>user</cp:lastModifiedBy>
  <cp:lastPrinted>2021-12-24T10:08:09Z</cp:lastPrinted>
  <dcterms:modified xsi:type="dcterms:W3CDTF">2021-12-24T10:11:45Z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